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8E4D" w14:textId="77777777" w:rsidR="00531E3F" w:rsidRPr="00E7673B" w:rsidRDefault="00140509" w:rsidP="00531E3F">
      <w:pPr>
        <w:pStyle w:val="Heading2"/>
        <w:rPr>
          <w:bCs w:val="0"/>
          <w:color w:val="000000"/>
          <w:sz w:val="22"/>
          <w:szCs w:val="22"/>
        </w:rPr>
      </w:pPr>
      <w:r w:rsidRPr="00E7673B">
        <w:rPr>
          <w:noProof/>
          <w:color w:val="000000"/>
          <w:sz w:val="22"/>
          <w:szCs w:val="22"/>
          <w:lang w:eastAsia="en-GB"/>
        </w:rPr>
        <w:drawing>
          <wp:anchor distT="0" distB="0" distL="114300" distR="114300" simplePos="0" relativeHeight="251659264" behindDoc="0" locked="0" layoutInCell="1" allowOverlap="1" wp14:anchorId="2A56F439" wp14:editId="64E3EE86">
            <wp:simplePos x="0" y="0"/>
            <wp:positionH relativeFrom="column">
              <wp:posOffset>3405781</wp:posOffset>
            </wp:positionH>
            <wp:positionV relativeFrom="paragraph">
              <wp:posOffset>2540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1F" w:rsidRPr="00E7673B">
        <w:rPr>
          <w:bCs w:val="0"/>
          <w:color w:val="000000"/>
          <w:sz w:val="22"/>
          <w:szCs w:val="22"/>
        </w:rPr>
        <w:t>Premier Christian Communications</w:t>
      </w:r>
    </w:p>
    <w:p w14:paraId="58BDEA73" w14:textId="77777777" w:rsidR="00531E3F" w:rsidRPr="00E7673B" w:rsidRDefault="00531E3F" w:rsidP="00531E3F">
      <w:pPr>
        <w:rPr>
          <w:rFonts w:ascii="Arial" w:hAnsi="Arial" w:cs="Arial"/>
          <w:color w:val="000000"/>
          <w:sz w:val="22"/>
          <w:szCs w:val="22"/>
        </w:rPr>
      </w:pPr>
    </w:p>
    <w:p w14:paraId="08D82CC0" w14:textId="77777777" w:rsidR="00627EE5" w:rsidRPr="00E7673B" w:rsidRDefault="00627EE5" w:rsidP="00531E3F">
      <w:pPr>
        <w:rPr>
          <w:rFonts w:ascii="Arial" w:hAnsi="Arial" w:cs="Arial"/>
          <w:color w:val="000000"/>
          <w:sz w:val="22"/>
          <w:szCs w:val="22"/>
        </w:rPr>
      </w:pPr>
    </w:p>
    <w:p w14:paraId="68397599" w14:textId="77777777" w:rsidR="00627EE5" w:rsidRPr="00E7673B" w:rsidRDefault="006C681F" w:rsidP="00531E3F">
      <w:pPr>
        <w:rPr>
          <w:rFonts w:ascii="Arial" w:hAnsi="Arial" w:cs="Arial"/>
          <w:color w:val="000000"/>
          <w:sz w:val="22"/>
          <w:szCs w:val="22"/>
        </w:rPr>
      </w:pPr>
      <w:r w:rsidRPr="00E7673B">
        <w:rPr>
          <w:b/>
          <w:bCs/>
          <w:noProof/>
          <w:color w:val="000000"/>
          <w:sz w:val="22"/>
          <w:szCs w:val="22"/>
          <w:lang w:eastAsia="en-GB"/>
        </w:rPr>
        <mc:AlternateContent>
          <mc:Choice Requires="wps">
            <w:drawing>
              <wp:anchor distT="0" distB="0" distL="114300" distR="114300" simplePos="0" relativeHeight="251657216" behindDoc="1" locked="0" layoutInCell="1" allowOverlap="1" wp14:anchorId="17428976" wp14:editId="6EA0343A">
                <wp:simplePos x="0" y="0"/>
                <wp:positionH relativeFrom="column">
                  <wp:posOffset>26837</wp:posOffset>
                </wp:positionH>
                <wp:positionV relativeFrom="paragraph">
                  <wp:posOffset>95334</wp:posOffset>
                </wp:positionV>
                <wp:extent cx="2760453" cy="457200"/>
                <wp:effectExtent l="76200" t="7620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453"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1F5AAC63" w14:textId="77777777" w:rsidR="00D67480" w:rsidRPr="00D67480" w:rsidRDefault="00D67480" w:rsidP="00D67480">
                            <w:pPr>
                              <w:tabs>
                                <w:tab w:val="left" w:pos="2268"/>
                              </w:tabs>
                              <w:spacing w:line="288" w:lineRule="auto"/>
                              <w:rPr>
                                <w:rFonts w:ascii="Arial" w:hAnsi="Arial" w:cs="Arial"/>
                                <w:b/>
                                <w:bCs/>
                                <w:sz w:val="22"/>
                                <w:szCs w:val="22"/>
                              </w:rPr>
                            </w:pPr>
                            <w:r w:rsidRPr="00D67480">
                              <w:rPr>
                                <w:rFonts w:ascii="Arial" w:hAnsi="Arial" w:cs="Arial"/>
                                <w:b/>
                                <w:bCs/>
                                <w:sz w:val="22"/>
                                <w:szCs w:val="22"/>
                              </w:rPr>
                              <w:t>Media Sales Business Development Executive</w:t>
                            </w:r>
                          </w:p>
                          <w:p w14:paraId="686BA669" w14:textId="5EB2BE3F" w:rsidR="00D67480" w:rsidRPr="006C681F" w:rsidRDefault="00D67480" w:rsidP="006C681F">
                            <w:pPr>
                              <w:tabs>
                                <w:tab w:val="left" w:pos="2268"/>
                              </w:tabs>
                              <w:spacing w:line="288" w:lineRule="auto"/>
                              <w:rPr>
                                <w:rFonts w:ascii="Arial" w:hAnsi="Arial" w:cs="Arial"/>
                                <w:b/>
                                <w:sz w:val="22"/>
                                <w:szCs w:val="22"/>
                              </w:rPr>
                            </w:pPr>
                          </w:p>
                          <w:p w14:paraId="04DBEFFA" w14:textId="77777777" w:rsidR="00D67480" w:rsidRDefault="00D67480" w:rsidP="00531E3F"/>
                          <w:p w14:paraId="0491F788" w14:textId="77777777" w:rsidR="00D67480" w:rsidRDefault="00D67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8976" id="Rectangle 1" o:spid="_x0000_s1026" style="position:absolute;margin-left:2.1pt;margin-top:7.5pt;width:21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">
                <v:shadow on="t" offset="-6pt,-6pt"/>
                <v:textbox>
                  <w:txbxContent>
                    <w:p w14:paraId="1F5AAC63" w14:textId="77777777" w:rsidR="00D67480" w:rsidRPr="00D67480" w:rsidRDefault="00D67480" w:rsidP="00D67480">
                      <w:pPr>
                        <w:tabs>
                          <w:tab w:val="left" w:pos="2268"/>
                        </w:tabs>
                        <w:spacing w:line="288" w:lineRule="auto"/>
                        <w:rPr>
                          <w:rFonts w:ascii="Arial" w:hAnsi="Arial" w:cs="Arial"/>
                          <w:b/>
                          <w:bCs/>
                          <w:sz w:val="22"/>
                          <w:szCs w:val="22"/>
                        </w:rPr>
                      </w:pPr>
                      <w:r w:rsidRPr="00D67480">
                        <w:rPr>
                          <w:rFonts w:ascii="Arial" w:hAnsi="Arial" w:cs="Arial"/>
                          <w:b/>
                          <w:bCs/>
                          <w:sz w:val="22"/>
                          <w:szCs w:val="22"/>
                        </w:rPr>
                        <w:t>Media Sales Business Development Executive</w:t>
                      </w:r>
                    </w:p>
                    <w:p w14:paraId="686BA669" w14:textId="5EB2BE3F" w:rsidR="00D67480" w:rsidRPr="006C681F" w:rsidRDefault="00D67480" w:rsidP="006C681F">
                      <w:pPr>
                        <w:tabs>
                          <w:tab w:val="left" w:pos="2268"/>
                        </w:tabs>
                        <w:spacing w:line="288" w:lineRule="auto"/>
                        <w:rPr>
                          <w:rFonts w:ascii="Arial" w:hAnsi="Arial" w:cs="Arial"/>
                          <w:b/>
                          <w:sz w:val="22"/>
                          <w:szCs w:val="22"/>
                        </w:rPr>
                      </w:pPr>
                    </w:p>
                    <w:p w14:paraId="04DBEFFA" w14:textId="77777777" w:rsidR="00D67480" w:rsidRDefault="00D67480" w:rsidP="00531E3F"/>
                    <w:p w14:paraId="0491F788" w14:textId="77777777" w:rsidR="00D67480" w:rsidRDefault="00D67480"/>
                  </w:txbxContent>
                </v:textbox>
              </v:rect>
            </w:pict>
          </mc:Fallback>
        </mc:AlternateContent>
      </w:r>
    </w:p>
    <w:p w14:paraId="7F616318" w14:textId="77777777" w:rsidR="00531E3F" w:rsidRPr="00E7673B" w:rsidRDefault="00531E3F" w:rsidP="00531E3F">
      <w:pPr>
        <w:pStyle w:val="Heading2"/>
        <w:rPr>
          <w:b w:val="0"/>
          <w:bCs w:val="0"/>
          <w:color w:val="000000"/>
          <w:sz w:val="22"/>
          <w:szCs w:val="22"/>
        </w:rPr>
      </w:pPr>
    </w:p>
    <w:p w14:paraId="56237ADD" w14:textId="77777777" w:rsidR="007A6EBE" w:rsidRPr="00E7673B" w:rsidRDefault="007A6EBE" w:rsidP="007A6EBE">
      <w:pPr>
        <w:pStyle w:val="Header"/>
        <w:rPr>
          <w:rFonts w:ascii="Arial" w:hAnsi="Arial" w:cs="Arial"/>
          <w:b/>
          <w:bCs/>
          <w:sz w:val="22"/>
          <w:szCs w:val="22"/>
        </w:rPr>
      </w:pPr>
    </w:p>
    <w:p w14:paraId="2A2D66E6" w14:textId="77777777" w:rsidR="00531E3F" w:rsidRPr="00E7673B" w:rsidRDefault="00531E3F" w:rsidP="00531E3F">
      <w:pPr>
        <w:pStyle w:val="Heading2"/>
        <w:rPr>
          <w:bCs w:val="0"/>
          <w:color w:val="000000"/>
          <w:sz w:val="22"/>
          <w:szCs w:val="22"/>
        </w:rPr>
      </w:pPr>
    </w:p>
    <w:p w14:paraId="2AD14DA3" w14:textId="77777777" w:rsidR="00531E3F" w:rsidRPr="00E7673B" w:rsidRDefault="00531E3F" w:rsidP="00531E3F">
      <w:pPr>
        <w:tabs>
          <w:tab w:val="center" w:pos="4819"/>
        </w:tabs>
        <w:rPr>
          <w:rFonts w:ascii="Arial" w:hAnsi="Arial" w:cs="Arial"/>
          <w:color w:val="000000"/>
          <w:sz w:val="22"/>
          <w:szCs w:val="22"/>
        </w:rPr>
      </w:pPr>
    </w:p>
    <w:p w14:paraId="3A9C3604" w14:textId="68B49168"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LOCATION</w:t>
      </w:r>
      <w:r w:rsidR="00F635F2" w:rsidRPr="00E7673B">
        <w:rPr>
          <w:rFonts w:ascii="Arial" w:hAnsi="Arial" w:cs="Arial"/>
          <w:sz w:val="22"/>
          <w:szCs w:val="22"/>
        </w:rPr>
        <w:t>:</w:t>
      </w:r>
      <w:r w:rsidR="00AA6179" w:rsidRPr="00E7673B">
        <w:rPr>
          <w:rFonts w:ascii="Arial" w:hAnsi="Arial" w:cs="Arial"/>
          <w:sz w:val="22"/>
          <w:szCs w:val="22"/>
        </w:rPr>
        <w:tab/>
      </w:r>
      <w:r w:rsidR="0001663A">
        <w:rPr>
          <w:rFonts w:ascii="Arial" w:hAnsi="Arial" w:cs="Arial"/>
          <w:sz w:val="22"/>
          <w:szCs w:val="22"/>
        </w:rPr>
        <w:t xml:space="preserve">Greater London, Manchester &amp; </w:t>
      </w:r>
      <w:r w:rsidR="00114200">
        <w:rPr>
          <w:rFonts w:ascii="Arial" w:hAnsi="Arial" w:cs="Arial"/>
          <w:sz w:val="22"/>
          <w:szCs w:val="22"/>
        </w:rPr>
        <w:t>Birmingham</w:t>
      </w:r>
    </w:p>
    <w:p w14:paraId="15D0FC17" w14:textId="77777777"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HOURS OF WORK</w:t>
      </w:r>
      <w:r w:rsidR="00F635F2" w:rsidRPr="00E7673B">
        <w:rPr>
          <w:rFonts w:ascii="Arial" w:hAnsi="Arial" w:cs="Arial"/>
          <w:sz w:val="22"/>
          <w:szCs w:val="22"/>
        </w:rPr>
        <w:t>:</w:t>
      </w:r>
      <w:r w:rsidRPr="00E7673B">
        <w:rPr>
          <w:rFonts w:ascii="Arial" w:hAnsi="Arial" w:cs="Arial"/>
          <w:sz w:val="22"/>
          <w:szCs w:val="22"/>
        </w:rPr>
        <w:tab/>
      </w:r>
      <w:r w:rsidR="002401BD" w:rsidRPr="00E7673B">
        <w:rPr>
          <w:rFonts w:ascii="Arial" w:hAnsi="Arial" w:cs="Arial"/>
          <w:sz w:val="22"/>
          <w:szCs w:val="22"/>
        </w:rPr>
        <w:t>Full</w:t>
      </w:r>
      <w:r w:rsidR="002B738D" w:rsidRPr="00E7673B">
        <w:rPr>
          <w:rFonts w:ascii="Arial" w:hAnsi="Arial" w:cs="Arial"/>
          <w:sz w:val="22"/>
          <w:szCs w:val="22"/>
        </w:rPr>
        <w:t xml:space="preserve">-time: </w:t>
      </w:r>
      <w:r w:rsidR="007750BC" w:rsidRPr="00E7673B">
        <w:rPr>
          <w:rFonts w:ascii="Arial" w:hAnsi="Arial" w:cs="Arial"/>
          <w:sz w:val="22"/>
          <w:szCs w:val="22"/>
        </w:rPr>
        <w:t>9:</w:t>
      </w:r>
      <w:r w:rsidR="0085377B" w:rsidRPr="00E7673B">
        <w:rPr>
          <w:rFonts w:ascii="Arial" w:hAnsi="Arial" w:cs="Arial"/>
          <w:sz w:val="22"/>
          <w:szCs w:val="22"/>
        </w:rPr>
        <w:t>15</w:t>
      </w:r>
      <w:r w:rsidR="007750BC" w:rsidRPr="00E7673B">
        <w:rPr>
          <w:rFonts w:ascii="Arial" w:hAnsi="Arial" w:cs="Arial"/>
          <w:sz w:val="22"/>
          <w:szCs w:val="22"/>
        </w:rPr>
        <w:t>am</w:t>
      </w:r>
      <w:r w:rsidRPr="00E7673B">
        <w:rPr>
          <w:rFonts w:ascii="Arial" w:hAnsi="Arial" w:cs="Arial"/>
          <w:sz w:val="22"/>
          <w:szCs w:val="22"/>
        </w:rPr>
        <w:t xml:space="preserve"> – 5:</w:t>
      </w:r>
      <w:r w:rsidR="0085377B" w:rsidRPr="00E7673B">
        <w:rPr>
          <w:rFonts w:ascii="Arial" w:hAnsi="Arial" w:cs="Arial"/>
          <w:sz w:val="22"/>
          <w:szCs w:val="22"/>
        </w:rPr>
        <w:t>15</w:t>
      </w:r>
      <w:r w:rsidR="00F635F2" w:rsidRPr="00E7673B">
        <w:rPr>
          <w:rFonts w:ascii="Arial" w:hAnsi="Arial" w:cs="Arial"/>
          <w:sz w:val="22"/>
          <w:szCs w:val="22"/>
        </w:rPr>
        <w:t>pm (</w:t>
      </w:r>
      <w:r w:rsidR="002401BD" w:rsidRPr="00E7673B">
        <w:rPr>
          <w:rFonts w:ascii="Arial" w:hAnsi="Arial" w:cs="Arial"/>
          <w:sz w:val="22"/>
          <w:szCs w:val="22"/>
        </w:rPr>
        <w:t>35</w:t>
      </w:r>
      <w:r w:rsidR="00F635F2" w:rsidRPr="00E7673B">
        <w:rPr>
          <w:rFonts w:ascii="Arial" w:hAnsi="Arial" w:cs="Arial"/>
          <w:sz w:val="22"/>
          <w:szCs w:val="22"/>
        </w:rPr>
        <w:t xml:space="preserve"> hours </w:t>
      </w:r>
      <w:r w:rsidR="006C681F" w:rsidRPr="00E7673B">
        <w:rPr>
          <w:rFonts w:ascii="Arial" w:hAnsi="Arial" w:cs="Arial"/>
          <w:sz w:val="22"/>
          <w:szCs w:val="22"/>
        </w:rPr>
        <w:t>PW</w:t>
      </w:r>
      <w:r w:rsidR="00F635F2" w:rsidRPr="00E7673B">
        <w:rPr>
          <w:rFonts w:ascii="Arial" w:hAnsi="Arial" w:cs="Arial"/>
          <w:sz w:val="22"/>
          <w:szCs w:val="22"/>
        </w:rPr>
        <w:t>)</w:t>
      </w:r>
      <w:r w:rsidRPr="00E7673B">
        <w:rPr>
          <w:rFonts w:ascii="Arial" w:hAnsi="Arial" w:cs="Arial"/>
          <w:sz w:val="22"/>
          <w:szCs w:val="22"/>
        </w:rPr>
        <w:t xml:space="preserve"> </w:t>
      </w:r>
    </w:p>
    <w:p w14:paraId="0D63C085" w14:textId="77777777"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CONTRACT:</w:t>
      </w:r>
      <w:r w:rsidRPr="00E7673B">
        <w:rPr>
          <w:rFonts w:ascii="Arial" w:hAnsi="Arial" w:cs="Arial"/>
          <w:sz w:val="22"/>
          <w:szCs w:val="22"/>
        </w:rPr>
        <w:tab/>
      </w:r>
      <w:r w:rsidR="00774C61" w:rsidRPr="00E7673B">
        <w:rPr>
          <w:rFonts w:ascii="Arial" w:hAnsi="Arial" w:cs="Arial"/>
          <w:sz w:val="22"/>
          <w:szCs w:val="22"/>
        </w:rPr>
        <w:t>Permanent</w:t>
      </w:r>
      <w:r w:rsidR="00FF77BD" w:rsidRPr="00E7673B">
        <w:rPr>
          <w:rFonts w:ascii="Arial" w:hAnsi="Arial" w:cs="Arial"/>
          <w:sz w:val="22"/>
          <w:szCs w:val="22"/>
        </w:rPr>
        <w:t xml:space="preserve"> </w:t>
      </w:r>
    </w:p>
    <w:p w14:paraId="46DD70B4" w14:textId="316C76C6"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REPORTING TO:</w:t>
      </w:r>
      <w:r w:rsidRPr="00E7673B">
        <w:rPr>
          <w:rFonts w:ascii="Arial" w:hAnsi="Arial" w:cs="Arial"/>
          <w:sz w:val="22"/>
          <w:szCs w:val="22"/>
        </w:rPr>
        <w:tab/>
      </w:r>
      <w:r w:rsidR="003B1626" w:rsidRPr="00E7673B">
        <w:rPr>
          <w:rFonts w:ascii="Arial" w:hAnsi="Arial" w:cs="Arial"/>
          <w:sz w:val="22"/>
          <w:szCs w:val="22"/>
        </w:rPr>
        <w:t xml:space="preserve">Group Sales Manager </w:t>
      </w:r>
    </w:p>
    <w:p w14:paraId="383980AF" w14:textId="3650364B" w:rsidR="006C681F" w:rsidRPr="00E7673B" w:rsidRDefault="006C681F" w:rsidP="009C29E4">
      <w:pPr>
        <w:tabs>
          <w:tab w:val="left" w:pos="2268"/>
        </w:tabs>
        <w:spacing w:line="276" w:lineRule="auto"/>
        <w:rPr>
          <w:rFonts w:ascii="Arial" w:hAnsi="Arial" w:cs="Arial"/>
          <w:sz w:val="22"/>
          <w:szCs w:val="22"/>
        </w:rPr>
      </w:pPr>
      <w:r w:rsidRPr="00E7673B">
        <w:rPr>
          <w:rFonts w:ascii="Arial" w:hAnsi="Arial" w:cs="Arial"/>
          <w:sz w:val="22"/>
          <w:szCs w:val="22"/>
        </w:rPr>
        <w:t>SALARY:</w:t>
      </w:r>
      <w:r w:rsidRPr="00E7673B">
        <w:rPr>
          <w:rFonts w:ascii="Arial" w:hAnsi="Arial" w:cs="Arial"/>
          <w:sz w:val="22"/>
          <w:szCs w:val="22"/>
        </w:rPr>
        <w:tab/>
      </w:r>
      <w:r w:rsidR="0021471E">
        <w:rPr>
          <w:rFonts w:ascii="Arial" w:hAnsi="Arial" w:cs="Arial"/>
          <w:sz w:val="22"/>
          <w:szCs w:val="22"/>
        </w:rPr>
        <w:t>Up to £3</w:t>
      </w:r>
      <w:r w:rsidR="00114200">
        <w:rPr>
          <w:rFonts w:ascii="Arial" w:hAnsi="Arial" w:cs="Arial"/>
          <w:sz w:val="22"/>
          <w:szCs w:val="22"/>
        </w:rPr>
        <w:t>8</w:t>
      </w:r>
      <w:r w:rsidR="0021471E">
        <w:rPr>
          <w:rFonts w:ascii="Arial" w:hAnsi="Arial" w:cs="Arial"/>
          <w:sz w:val="22"/>
          <w:szCs w:val="22"/>
        </w:rPr>
        <w:t>,000 per annum</w:t>
      </w:r>
    </w:p>
    <w:p w14:paraId="110A8481" w14:textId="77777777" w:rsidR="00053739" w:rsidRPr="00E7673B"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E7673B" w14:paraId="5B513CDB" w14:textId="77777777" w:rsidTr="003B1626">
        <w:trPr>
          <w:trHeight w:val="131"/>
        </w:trPr>
        <w:tc>
          <w:tcPr>
            <w:tcW w:w="9016" w:type="dxa"/>
            <w:shd w:val="clear" w:color="auto" w:fill="D9D9D9" w:themeFill="background1" w:themeFillShade="D9"/>
            <w:vAlign w:val="center"/>
          </w:tcPr>
          <w:p w14:paraId="5B8A14EA" w14:textId="77777777" w:rsidR="00531E3F" w:rsidRPr="00E7673B" w:rsidRDefault="00531E3F" w:rsidP="00140509">
            <w:pPr>
              <w:rPr>
                <w:rFonts w:ascii="Arial" w:hAnsi="Arial" w:cs="Arial"/>
                <w:sz w:val="22"/>
                <w:szCs w:val="22"/>
              </w:rPr>
            </w:pPr>
            <w:r w:rsidRPr="00E7673B">
              <w:rPr>
                <w:rFonts w:ascii="Arial" w:hAnsi="Arial" w:cs="Arial"/>
                <w:color w:val="000000"/>
                <w:sz w:val="22"/>
                <w:szCs w:val="22"/>
              </w:rPr>
              <w:t xml:space="preserve">OVERALL </w:t>
            </w:r>
            <w:r w:rsidR="00F635F2" w:rsidRPr="00E7673B">
              <w:rPr>
                <w:rFonts w:ascii="Arial" w:hAnsi="Arial" w:cs="Arial"/>
                <w:color w:val="000000"/>
                <w:sz w:val="22"/>
                <w:szCs w:val="22"/>
              </w:rPr>
              <w:t>MISSION</w:t>
            </w:r>
            <w:r w:rsidRPr="00E7673B">
              <w:rPr>
                <w:rFonts w:ascii="Arial" w:hAnsi="Arial" w:cs="Arial"/>
                <w:color w:val="000000"/>
                <w:sz w:val="22"/>
                <w:szCs w:val="22"/>
              </w:rPr>
              <w:t xml:space="preserve"> OF PREMIER </w:t>
            </w:r>
          </w:p>
        </w:tc>
      </w:tr>
      <w:tr w:rsidR="00531E3F" w:rsidRPr="00E7673B" w14:paraId="4E922EDC" w14:textId="77777777" w:rsidTr="003B1626">
        <w:tc>
          <w:tcPr>
            <w:tcW w:w="9016" w:type="dxa"/>
            <w:tcBorders>
              <w:bottom w:val="single" w:sz="4" w:space="0" w:color="auto"/>
            </w:tcBorders>
          </w:tcPr>
          <w:p w14:paraId="56989452" w14:textId="77777777" w:rsidR="00531E3F" w:rsidRPr="00E7673B" w:rsidRDefault="00531E3F">
            <w:pPr>
              <w:rPr>
                <w:rFonts w:ascii="Arial" w:hAnsi="Arial" w:cs="Arial"/>
                <w:color w:val="000000"/>
                <w:sz w:val="22"/>
                <w:szCs w:val="22"/>
              </w:rPr>
            </w:pPr>
          </w:p>
          <w:p w14:paraId="3CF643C2" w14:textId="6B677445" w:rsidR="00531E3F" w:rsidRPr="00E7673B" w:rsidRDefault="00140509" w:rsidP="0021471E">
            <w:pPr>
              <w:spacing w:line="276" w:lineRule="auto"/>
              <w:rPr>
                <w:rFonts w:ascii="Arial" w:hAnsi="Arial" w:cs="Arial"/>
                <w:sz w:val="22"/>
                <w:szCs w:val="22"/>
              </w:rPr>
            </w:pPr>
            <w:r w:rsidRPr="00E7673B">
              <w:rPr>
                <w:rFonts w:ascii="Arial" w:hAnsi="Arial" w:cs="Arial"/>
                <w:sz w:val="22"/>
                <w:szCs w:val="22"/>
              </w:rPr>
              <w:t>To enable people to put their faith at the heart of daily life and to bring Christ to their communities.</w:t>
            </w:r>
          </w:p>
        </w:tc>
      </w:tr>
      <w:tr w:rsidR="00531E3F" w:rsidRPr="00E7673B" w14:paraId="37B64852" w14:textId="77777777" w:rsidTr="003B1626">
        <w:trPr>
          <w:cantSplit/>
          <w:trHeight w:val="281"/>
        </w:trPr>
        <w:tc>
          <w:tcPr>
            <w:tcW w:w="9016" w:type="dxa"/>
            <w:shd w:val="clear" w:color="auto" w:fill="D9D9D9" w:themeFill="background1" w:themeFillShade="D9"/>
            <w:vAlign w:val="center"/>
          </w:tcPr>
          <w:p w14:paraId="591C8F67" w14:textId="77777777" w:rsidR="00531E3F" w:rsidRPr="00E7673B" w:rsidRDefault="007750BC" w:rsidP="007750BC">
            <w:pPr>
              <w:rPr>
                <w:rFonts w:ascii="Arial" w:hAnsi="Arial" w:cs="Arial"/>
                <w:sz w:val="22"/>
                <w:szCs w:val="22"/>
              </w:rPr>
            </w:pPr>
            <w:r w:rsidRPr="00E7673B">
              <w:rPr>
                <w:rFonts w:ascii="Arial" w:hAnsi="Arial" w:cs="Arial"/>
                <w:color w:val="000000"/>
                <w:sz w:val="22"/>
                <w:szCs w:val="22"/>
              </w:rPr>
              <w:t>PURPOSE OF ROLE</w:t>
            </w:r>
          </w:p>
        </w:tc>
      </w:tr>
      <w:tr w:rsidR="003B1626" w:rsidRPr="00E7673B" w14:paraId="20C49964" w14:textId="77777777" w:rsidTr="003B1626">
        <w:tc>
          <w:tcPr>
            <w:tcW w:w="9016" w:type="dxa"/>
            <w:tcBorders>
              <w:bottom w:val="single" w:sz="4" w:space="0" w:color="auto"/>
            </w:tcBorders>
          </w:tcPr>
          <w:p w14:paraId="1D9A1B23" w14:textId="77777777" w:rsidR="005B2D73" w:rsidRDefault="005B2D73" w:rsidP="0021471E">
            <w:pPr>
              <w:overflowPunct/>
              <w:autoSpaceDE/>
              <w:autoSpaceDN/>
              <w:adjustRightInd/>
              <w:spacing w:line="276" w:lineRule="auto"/>
              <w:textAlignment w:val="auto"/>
              <w:rPr>
                <w:rFonts w:eastAsiaTheme="minorHAnsi"/>
                <w:iCs/>
                <w:sz w:val="22"/>
                <w:szCs w:val="22"/>
              </w:rPr>
            </w:pPr>
          </w:p>
          <w:p w14:paraId="463CBFBB" w14:textId="77777777" w:rsidR="003B1626" w:rsidRDefault="005B2D73" w:rsidP="0021471E">
            <w:pPr>
              <w:overflowPunct/>
              <w:autoSpaceDE/>
              <w:autoSpaceDN/>
              <w:adjustRightInd/>
              <w:spacing w:line="276" w:lineRule="auto"/>
              <w:textAlignment w:val="auto"/>
              <w:rPr>
                <w:rFonts w:ascii="Arial" w:eastAsiaTheme="minorHAnsi" w:hAnsi="Arial" w:cs="Arial"/>
                <w:iCs/>
                <w:sz w:val="22"/>
                <w:szCs w:val="22"/>
              </w:rPr>
            </w:pPr>
            <w:r w:rsidRPr="005B2D73">
              <w:rPr>
                <w:rFonts w:ascii="Arial" w:eastAsiaTheme="minorHAnsi" w:hAnsi="Arial" w:cs="Arial"/>
                <w:iCs/>
                <w:sz w:val="22"/>
                <w:szCs w:val="22"/>
              </w:rPr>
              <w:t>We have an exciting opportunity for a customer focused B2B business development executive to join our team. The successful candidate will be responsible for growing their own base of account customers and forming trusted relationships with key decision makers up to director level. As business development executive, you will have a strong focus on acquiring new business and the ability to identify lasting business opportunity, whilst creating cross platform media proposals that exceed client expectations. You will also be able to competently maximise the cross sell and upsell opportunities available to you through our digital print and radio channels. You will ideally have a proven record of sales success in a media environment and have a confident telephone sales pitch. You will possess the ability to generate your own leads through a variety of sources, have good networking ability, and be skilled in managing your sales pipeline right through to conversion. Attention to detail is a must as is</w:t>
            </w:r>
            <w:r w:rsidR="0021471E">
              <w:rPr>
                <w:rFonts w:ascii="Arial" w:eastAsiaTheme="minorHAnsi" w:hAnsi="Arial" w:cs="Arial"/>
                <w:iCs/>
                <w:sz w:val="22"/>
                <w:szCs w:val="22"/>
              </w:rPr>
              <w:t xml:space="preserve"> the ability to meet deadlines.</w:t>
            </w:r>
          </w:p>
          <w:p w14:paraId="6C23496C" w14:textId="3B36F409" w:rsidR="0021471E" w:rsidRPr="0021471E" w:rsidRDefault="0021471E" w:rsidP="0021471E">
            <w:pPr>
              <w:overflowPunct/>
              <w:autoSpaceDE/>
              <w:autoSpaceDN/>
              <w:adjustRightInd/>
              <w:spacing w:line="276" w:lineRule="auto"/>
              <w:textAlignment w:val="auto"/>
              <w:rPr>
                <w:rFonts w:ascii="Arial" w:eastAsiaTheme="minorHAnsi" w:hAnsi="Arial" w:cs="Arial"/>
                <w:iCs/>
                <w:sz w:val="22"/>
                <w:szCs w:val="22"/>
              </w:rPr>
            </w:pPr>
          </w:p>
        </w:tc>
      </w:tr>
      <w:tr w:rsidR="003B1626" w:rsidRPr="00E7673B" w14:paraId="17C75607" w14:textId="77777777" w:rsidTr="003B1626">
        <w:trPr>
          <w:trHeight w:val="274"/>
        </w:trPr>
        <w:tc>
          <w:tcPr>
            <w:tcW w:w="9016" w:type="dxa"/>
            <w:shd w:val="clear" w:color="auto" w:fill="D9D9D9" w:themeFill="background1" w:themeFillShade="D9"/>
            <w:vAlign w:val="center"/>
          </w:tcPr>
          <w:p w14:paraId="313D4D32" w14:textId="77777777" w:rsidR="003B1626" w:rsidRPr="00E7673B" w:rsidRDefault="003B1626" w:rsidP="003B1626">
            <w:pPr>
              <w:rPr>
                <w:rFonts w:ascii="Arial" w:hAnsi="Arial" w:cs="Arial"/>
                <w:sz w:val="22"/>
                <w:szCs w:val="22"/>
              </w:rPr>
            </w:pPr>
            <w:r w:rsidRPr="00E7673B">
              <w:rPr>
                <w:rFonts w:ascii="Arial" w:hAnsi="Arial" w:cs="Arial"/>
                <w:sz w:val="22"/>
                <w:szCs w:val="22"/>
              </w:rPr>
              <w:t>KEY TASKS</w:t>
            </w:r>
          </w:p>
        </w:tc>
      </w:tr>
      <w:tr w:rsidR="003B1626" w:rsidRPr="00E7673B" w14:paraId="1D76E713" w14:textId="77777777" w:rsidTr="003B1626">
        <w:tc>
          <w:tcPr>
            <w:tcW w:w="9016" w:type="dxa"/>
          </w:tcPr>
          <w:p w14:paraId="7FD2EBE8" w14:textId="77777777" w:rsidR="005B2D73" w:rsidRPr="005B2D73" w:rsidRDefault="005B2D73" w:rsidP="005B2D73">
            <w:pPr>
              <w:pStyle w:val="Header"/>
              <w:numPr>
                <w:ilvl w:val="0"/>
                <w:numId w:val="31"/>
              </w:numPr>
              <w:spacing w:line="276" w:lineRule="auto"/>
              <w:rPr>
                <w:rFonts w:ascii="Arial" w:hAnsi="Arial" w:cs="Arial"/>
                <w:sz w:val="22"/>
                <w:szCs w:val="22"/>
              </w:rPr>
            </w:pPr>
            <w:r w:rsidRPr="005B2D73">
              <w:rPr>
                <w:rFonts w:ascii="Arial" w:hAnsi="Arial" w:cs="Arial"/>
                <w:sz w:val="22"/>
                <w:szCs w:val="22"/>
              </w:rPr>
              <w:t xml:space="preserve">Constantly exceed individual and team targets </w:t>
            </w:r>
          </w:p>
          <w:p w14:paraId="59B125BB" w14:textId="77777777" w:rsidR="005B2D73" w:rsidRPr="005B2D73" w:rsidRDefault="005B2D73" w:rsidP="005B2D73">
            <w:pPr>
              <w:pStyle w:val="Header"/>
              <w:numPr>
                <w:ilvl w:val="0"/>
                <w:numId w:val="31"/>
              </w:numPr>
              <w:spacing w:line="276" w:lineRule="auto"/>
              <w:rPr>
                <w:rFonts w:ascii="Arial" w:hAnsi="Arial" w:cs="Arial"/>
                <w:sz w:val="22"/>
                <w:szCs w:val="22"/>
              </w:rPr>
            </w:pPr>
            <w:r w:rsidRPr="005B2D73">
              <w:rPr>
                <w:rFonts w:ascii="Arial" w:hAnsi="Arial" w:cs="Arial"/>
                <w:sz w:val="22"/>
                <w:szCs w:val="22"/>
              </w:rPr>
              <w:t>Achieve the required call targets, talk time and call standards</w:t>
            </w:r>
          </w:p>
          <w:p w14:paraId="7C0159E9" w14:textId="77777777" w:rsidR="005B2D73" w:rsidRPr="005B2D73" w:rsidRDefault="005B2D73" w:rsidP="005B2D73">
            <w:pPr>
              <w:pStyle w:val="Header"/>
              <w:numPr>
                <w:ilvl w:val="0"/>
                <w:numId w:val="31"/>
              </w:numPr>
              <w:spacing w:line="276" w:lineRule="auto"/>
              <w:rPr>
                <w:rFonts w:ascii="Arial" w:hAnsi="Arial" w:cs="Arial"/>
                <w:sz w:val="22"/>
                <w:szCs w:val="22"/>
              </w:rPr>
            </w:pPr>
            <w:r w:rsidRPr="005B2D73">
              <w:rPr>
                <w:rFonts w:ascii="Arial" w:hAnsi="Arial" w:cs="Arial"/>
                <w:sz w:val="22"/>
                <w:szCs w:val="22"/>
              </w:rPr>
              <w:t xml:space="preserve">Deliver exceptional standards of customer service upholding our company values </w:t>
            </w:r>
          </w:p>
          <w:p w14:paraId="5AE33DD3" w14:textId="77777777" w:rsidR="005B2D73" w:rsidRPr="005B2D73" w:rsidRDefault="005B2D73" w:rsidP="005B2D73">
            <w:pPr>
              <w:pStyle w:val="Header"/>
              <w:numPr>
                <w:ilvl w:val="0"/>
                <w:numId w:val="31"/>
              </w:numPr>
              <w:spacing w:line="276" w:lineRule="auto"/>
              <w:rPr>
                <w:rFonts w:ascii="Arial" w:hAnsi="Arial" w:cs="Arial"/>
                <w:sz w:val="22"/>
                <w:szCs w:val="22"/>
              </w:rPr>
            </w:pPr>
            <w:r w:rsidRPr="005B2D73">
              <w:rPr>
                <w:rFonts w:ascii="Arial" w:hAnsi="Arial" w:cs="Arial"/>
                <w:sz w:val="22"/>
                <w:szCs w:val="22"/>
              </w:rPr>
              <w:t xml:space="preserve">Prepare client media proposals which meet the clients’ needs and which exceed their expectations </w:t>
            </w:r>
          </w:p>
          <w:p w14:paraId="39701F8B" w14:textId="50EBE578" w:rsidR="0021471E" w:rsidRPr="0021471E" w:rsidRDefault="005B2D73" w:rsidP="0021471E">
            <w:pPr>
              <w:pStyle w:val="Header"/>
              <w:numPr>
                <w:ilvl w:val="0"/>
                <w:numId w:val="31"/>
              </w:numPr>
              <w:overflowPunct/>
              <w:autoSpaceDE/>
              <w:autoSpaceDN/>
              <w:adjustRightInd/>
              <w:spacing w:line="276" w:lineRule="auto"/>
              <w:textAlignment w:val="auto"/>
              <w:rPr>
                <w:sz w:val="22"/>
                <w:szCs w:val="22"/>
              </w:rPr>
            </w:pPr>
            <w:r w:rsidRPr="0021471E">
              <w:rPr>
                <w:rFonts w:ascii="Arial" w:hAnsi="Arial" w:cs="Arial"/>
                <w:sz w:val="22"/>
                <w:szCs w:val="22"/>
              </w:rPr>
              <w:t>Work closely with production teams and schedulers to ensure you meet deadlines and deliver high levels of value and satisfaction.</w:t>
            </w:r>
          </w:p>
        </w:tc>
      </w:tr>
      <w:tr w:rsidR="003B1626" w:rsidRPr="00E7673B" w14:paraId="1598451D" w14:textId="77777777" w:rsidTr="003B1626">
        <w:tc>
          <w:tcPr>
            <w:tcW w:w="9016" w:type="dxa"/>
            <w:shd w:val="clear" w:color="auto" w:fill="D9D9D9" w:themeFill="background1" w:themeFillShade="D9"/>
          </w:tcPr>
          <w:p w14:paraId="3D05764D" w14:textId="77777777" w:rsidR="003B1626" w:rsidRPr="00E7673B" w:rsidRDefault="003B1626" w:rsidP="003B1626">
            <w:pPr>
              <w:rPr>
                <w:rFonts w:ascii="Arial" w:hAnsi="Arial" w:cs="Arial"/>
                <w:sz w:val="22"/>
                <w:szCs w:val="22"/>
              </w:rPr>
            </w:pPr>
            <w:r w:rsidRPr="00E7673B">
              <w:rPr>
                <w:rFonts w:ascii="Arial" w:hAnsi="Arial" w:cs="Arial"/>
                <w:bCs/>
                <w:sz w:val="22"/>
                <w:szCs w:val="22"/>
              </w:rPr>
              <w:t>ABILITIES &amp; SKILLS</w:t>
            </w:r>
          </w:p>
        </w:tc>
      </w:tr>
      <w:tr w:rsidR="003B1626" w:rsidRPr="00E7673B" w14:paraId="4CEAA9C0" w14:textId="77777777" w:rsidTr="003B1626">
        <w:tc>
          <w:tcPr>
            <w:tcW w:w="9016" w:type="dxa"/>
            <w:tcBorders>
              <w:bottom w:val="single" w:sz="4" w:space="0" w:color="auto"/>
            </w:tcBorders>
          </w:tcPr>
          <w:p w14:paraId="020AD834" w14:textId="77777777" w:rsidR="005B2D73" w:rsidRPr="005B2D73" w:rsidRDefault="005B2D73" w:rsidP="005B2D73">
            <w:pPr>
              <w:numPr>
                <w:ilvl w:val="0"/>
                <w:numId w:val="29"/>
              </w:numPr>
              <w:shd w:val="clear" w:color="auto" w:fill="FFFFFF"/>
              <w:overflowPunct/>
              <w:autoSpaceDE/>
              <w:autoSpaceDN/>
              <w:adjustRightInd/>
              <w:spacing w:line="276" w:lineRule="auto"/>
              <w:rPr>
                <w:rFonts w:ascii="Arial" w:hAnsi="Arial" w:cs="Arial"/>
                <w:sz w:val="22"/>
                <w:szCs w:val="22"/>
                <w:lang w:eastAsia="en-GB"/>
              </w:rPr>
            </w:pPr>
            <w:r w:rsidRPr="005B2D73">
              <w:rPr>
                <w:rFonts w:ascii="Arial" w:hAnsi="Arial" w:cs="Arial"/>
                <w:sz w:val="22"/>
                <w:szCs w:val="22"/>
                <w:lang w:eastAsia="en-GB"/>
              </w:rPr>
              <w:t>B2B telephone sales and account management experience in a media environment</w:t>
            </w:r>
          </w:p>
          <w:p w14:paraId="7514EAC0" w14:textId="77777777" w:rsidR="005B2D73" w:rsidRPr="005B2D73" w:rsidRDefault="005B2D73" w:rsidP="005B2D73">
            <w:pPr>
              <w:numPr>
                <w:ilvl w:val="0"/>
                <w:numId w:val="29"/>
              </w:numPr>
              <w:shd w:val="clear" w:color="auto" w:fill="FFFFFF"/>
              <w:overflowPunct/>
              <w:autoSpaceDE/>
              <w:autoSpaceDN/>
              <w:adjustRightInd/>
              <w:spacing w:line="276" w:lineRule="auto"/>
              <w:rPr>
                <w:rFonts w:ascii="Arial" w:hAnsi="Arial" w:cs="Arial"/>
                <w:sz w:val="22"/>
                <w:szCs w:val="22"/>
                <w:lang w:eastAsia="en-GB"/>
              </w:rPr>
            </w:pPr>
            <w:r w:rsidRPr="005B2D73">
              <w:rPr>
                <w:rFonts w:ascii="Arial" w:hAnsi="Arial" w:cs="Arial"/>
                <w:sz w:val="22"/>
                <w:szCs w:val="22"/>
                <w:lang w:eastAsia="en-GB"/>
              </w:rPr>
              <w:t>Strong negotiating skills</w:t>
            </w:r>
          </w:p>
          <w:p w14:paraId="3E7EB9DE" w14:textId="77777777" w:rsidR="005B2D73" w:rsidRPr="005B2D73" w:rsidRDefault="005B2D73" w:rsidP="005B2D73">
            <w:pPr>
              <w:numPr>
                <w:ilvl w:val="0"/>
                <w:numId w:val="29"/>
              </w:numPr>
              <w:shd w:val="clear" w:color="auto" w:fill="FFFFFF"/>
              <w:overflowPunct/>
              <w:autoSpaceDE/>
              <w:autoSpaceDN/>
              <w:adjustRightInd/>
              <w:spacing w:line="276" w:lineRule="auto"/>
              <w:rPr>
                <w:rFonts w:ascii="Arial" w:hAnsi="Arial" w:cs="Arial"/>
                <w:sz w:val="22"/>
                <w:szCs w:val="22"/>
                <w:lang w:eastAsia="en-GB"/>
              </w:rPr>
            </w:pPr>
            <w:r w:rsidRPr="005B2D73">
              <w:rPr>
                <w:rFonts w:ascii="Arial" w:hAnsi="Arial" w:cs="Arial"/>
                <w:sz w:val="22"/>
                <w:szCs w:val="22"/>
                <w:lang w:eastAsia="en-GB"/>
              </w:rPr>
              <w:t>Ability to manage the sales pipeline and sell to the close</w:t>
            </w:r>
            <w:bookmarkStart w:id="0" w:name="_GoBack"/>
            <w:bookmarkEnd w:id="0"/>
          </w:p>
          <w:p w14:paraId="1EAD5CA2" w14:textId="77777777" w:rsidR="005B2D73" w:rsidRPr="005B2D73" w:rsidRDefault="005B2D73" w:rsidP="005B2D73">
            <w:pPr>
              <w:numPr>
                <w:ilvl w:val="0"/>
                <w:numId w:val="29"/>
              </w:numPr>
              <w:shd w:val="clear" w:color="auto" w:fill="FFFFFF"/>
              <w:overflowPunct/>
              <w:autoSpaceDE/>
              <w:autoSpaceDN/>
              <w:adjustRightInd/>
              <w:spacing w:line="276" w:lineRule="auto"/>
              <w:rPr>
                <w:rFonts w:ascii="Arial" w:hAnsi="Arial" w:cs="Arial"/>
                <w:sz w:val="22"/>
                <w:szCs w:val="22"/>
                <w:lang w:eastAsia="en-GB"/>
              </w:rPr>
            </w:pPr>
            <w:r w:rsidRPr="005B2D73">
              <w:rPr>
                <w:rFonts w:ascii="Arial" w:hAnsi="Arial" w:cs="Arial"/>
                <w:sz w:val="22"/>
                <w:szCs w:val="22"/>
                <w:lang w:eastAsia="en-GB"/>
              </w:rPr>
              <w:t xml:space="preserve">Results oriented with a genuine passion for exceeding targets </w:t>
            </w:r>
          </w:p>
          <w:p w14:paraId="4CBB6A52" w14:textId="07437B77" w:rsidR="003B1626" w:rsidRPr="00E7673B" w:rsidRDefault="005B2D73" w:rsidP="0021471E">
            <w:pPr>
              <w:numPr>
                <w:ilvl w:val="0"/>
                <w:numId w:val="29"/>
              </w:numPr>
              <w:shd w:val="clear" w:color="auto" w:fill="FFFFFF"/>
              <w:overflowPunct/>
              <w:autoSpaceDE/>
              <w:autoSpaceDN/>
              <w:adjustRightInd/>
              <w:spacing w:line="276" w:lineRule="auto"/>
              <w:rPr>
                <w:sz w:val="22"/>
                <w:szCs w:val="22"/>
              </w:rPr>
            </w:pPr>
            <w:r w:rsidRPr="005B2D73">
              <w:rPr>
                <w:rFonts w:ascii="Arial" w:hAnsi="Arial" w:cs="Arial"/>
                <w:sz w:val="22"/>
                <w:szCs w:val="22"/>
                <w:lang w:eastAsia="en-GB"/>
              </w:rPr>
              <w:t>Interest in, or an understanding of digital performance analytics</w:t>
            </w:r>
          </w:p>
        </w:tc>
      </w:tr>
      <w:tr w:rsidR="003B1626" w:rsidRPr="00E7673B" w14:paraId="5F983545" w14:textId="77777777" w:rsidTr="003B1626">
        <w:tc>
          <w:tcPr>
            <w:tcW w:w="9016" w:type="dxa"/>
            <w:shd w:val="clear" w:color="auto" w:fill="D9D9D9" w:themeFill="background1" w:themeFillShade="D9"/>
          </w:tcPr>
          <w:p w14:paraId="617EFC0C" w14:textId="77777777" w:rsidR="003B1626" w:rsidRPr="00E7673B" w:rsidRDefault="003B1626" w:rsidP="003B1626">
            <w:pPr>
              <w:rPr>
                <w:rFonts w:ascii="Arial" w:hAnsi="Arial" w:cs="Arial"/>
                <w:sz w:val="22"/>
                <w:szCs w:val="22"/>
              </w:rPr>
            </w:pPr>
            <w:r w:rsidRPr="00E7673B">
              <w:rPr>
                <w:rFonts w:ascii="Arial" w:hAnsi="Arial" w:cs="Arial"/>
                <w:sz w:val="22"/>
                <w:szCs w:val="22"/>
              </w:rPr>
              <w:lastRenderedPageBreak/>
              <w:t>PERSONAL QUALITIES</w:t>
            </w:r>
          </w:p>
        </w:tc>
      </w:tr>
      <w:tr w:rsidR="003B1626" w:rsidRPr="00E7673B" w14:paraId="1FE3C5F7" w14:textId="77777777" w:rsidTr="003B1626">
        <w:tc>
          <w:tcPr>
            <w:tcW w:w="9016" w:type="dxa"/>
          </w:tcPr>
          <w:p w14:paraId="6D407AE5" w14:textId="77777777" w:rsidR="003B1626" w:rsidRPr="00E7673B" w:rsidRDefault="003B1626" w:rsidP="003B1626">
            <w:pPr>
              <w:pStyle w:val="Default"/>
              <w:ind w:left="714"/>
              <w:rPr>
                <w:color w:val="auto"/>
                <w:sz w:val="22"/>
                <w:szCs w:val="22"/>
                <w:lang w:val="en-GB"/>
              </w:rPr>
            </w:pPr>
          </w:p>
          <w:p w14:paraId="5DB7936F" w14:textId="0E2BA008" w:rsidR="003B1626" w:rsidRPr="00E7673B" w:rsidRDefault="00E7673B" w:rsidP="009C29E4">
            <w:pPr>
              <w:pStyle w:val="Default"/>
              <w:numPr>
                <w:ilvl w:val="0"/>
                <w:numId w:val="19"/>
              </w:numPr>
              <w:spacing w:line="276" w:lineRule="auto"/>
              <w:ind w:left="714" w:hanging="357"/>
              <w:rPr>
                <w:sz w:val="22"/>
                <w:szCs w:val="22"/>
                <w:lang w:val="en-GB"/>
              </w:rPr>
            </w:pPr>
            <w:r>
              <w:rPr>
                <w:sz w:val="22"/>
                <w:szCs w:val="22"/>
                <w:lang w:val="en-GB"/>
              </w:rPr>
              <w:t>Self-</w:t>
            </w:r>
            <w:r w:rsidR="00670833" w:rsidRPr="00E7673B">
              <w:rPr>
                <w:sz w:val="22"/>
                <w:szCs w:val="22"/>
                <w:lang w:val="en-GB"/>
              </w:rPr>
              <w:t xml:space="preserve">motivated </w:t>
            </w:r>
          </w:p>
          <w:p w14:paraId="669FE70F" w14:textId="64D45915" w:rsidR="003B1626" w:rsidRPr="00E7673B" w:rsidRDefault="00670833" w:rsidP="009C29E4">
            <w:pPr>
              <w:pStyle w:val="Default"/>
              <w:numPr>
                <w:ilvl w:val="0"/>
                <w:numId w:val="19"/>
              </w:numPr>
              <w:spacing w:line="276" w:lineRule="auto"/>
              <w:ind w:left="714" w:hanging="357"/>
              <w:rPr>
                <w:sz w:val="22"/>
                <w:szCs w:val="22"/>
                <w:lang w:val="en-GB"/>
              </w:rPr>
            </w:pPr>
            <w:r w:rsidRPr="00E7673B">
              <w:rPr>
                <w:sz w:val="22"/>
                <w:szCs w:val="22"/>
                <w:lang w:val="en-GB"/>
              </w:rPr>
              <w:t>Tenacious</w:t>
            </w:r>
          </w:p>
          <w:p w14:paraId="1F700D35" w14:textId="6189EB2D" w:rsidR="003B1626"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Collaborative</w:t>
            </w:r>
          </w:p>
          <w:p w14:paraId="03100581" w14:textId="2587703C"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Creative Thinker</w:t>
            </w:r>
          </w:p>
          <w:p w14:paraId="57E96A6A" w14:textId="0A26B7D0"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 xml:space="preserve">Resilient </w:t>
            </w:r>
          </w:p>
          <w:p w14:paraId="0A664B0E" w14:textId="645D64DB"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 xml:space="preserve">Resourceful </w:t>
            </w:r>
          </w:p>
          <w:p w14:paraId="28B76D2B" w14:textId="77777777" w:rsidR="003B1626" w:rsidRPr="00E7673B" w:rsidRDefault="003B1626" w:rsidP="00706F5A">
            <w:pPr>
              <w:pStyle w:val="Default"/>
              <w:ind w:left="714"/>
              <w:rPr>
                <w:sz w:val="22"/>
                <w:szCs w:val="22"/>
                <w:lang w:val="en-GB"/>
              </w:rPr>
            </w:pPr>
          </w:p>
        </w:tc>
      </w:tr>
    </w:tbl>
    <w:p w14:paraId="002E692E" w14:textId="079B8BC2" w:rsidR="00724FC2" w:rsidRDefault="00724FC2" w:rsidP="00643B72">
      <w:pPr>
        <w:rPr>
          <w:rFonts w:ascii="Arial" w:hAnsi="Arial" w:cs="Arial"/>
          <w:b/>
          <w:sz w:val="22"/>
          <w:szCs w:val="22"/>
          <w:u w:val="single"/>
        </w:rPr>
      </w:pPr>
    </w:p>
    <w:p w14:paraId="754D3EF5" w14:textId="6D03B2C8" w:rsidR="0021471E" w:rsidRDefault="0021471E" w:rsidP="00643B72">
      <w:pPr>
        <w:rPr>
          <w:rFonts w:ascii="Arial" w:hAnsi="Arial" w:cs="Arial"/>
          <w:b/>
          <w:sz w:val="22"/>
          <w:szCs w:val="22"/>
          <w:u w:val="single"/>
        </w:rPr>
      </w:pPr>
    </w:p>
    <w:p w14:paraId="41EEA675" w14:textId="1DC98155" w:rsidR="0021471E" w:rsidRDefault="0021471E" w:rsidP="00643B72">
      <w:pPr>
        <w:rPr>
          <w:rFonts w:ascii="Arial" w:hAnsi="Arial" w:cs="Arial"/>
          <w:b/>
          <w:sz w:val="22"/>
          <w:szCs w:val="22"/>
          <w:u w:val="single"/>
        </w:rPr>
      </w:pPr>
      <w:r>
        <w:rPr>
          <w:rFonts w:ascii="Arial" w:hAnsi="Arial" w:cs="Arial"/>
          <w:b/>
          <w:sz w:val="22"/>
          <w:szCs w:val="22"/>
          <w:u w:val="single"/>
        </w:rPr>
        <w:t>Benefits</w:t>
      </w:r>
    </w:p>
    <w:p w14:paraId="567364A8" w14:textId="77777777" w:rsidR="0021471E" w:rsidRDefault="0021471E" w:rsidP="00643B72">
      <w:pPr>
        <w:rPr>
          <w:rFonts w:ascii="Arial" w:hAnsi="Arial" w:cs="Arial"/>
          <w:b/>
          <w:sz w:val="22"/>
          <w:szCs w:val="22"/>
          <w:u w:val="single"/>
        </w:rPr>
      </w:pPr>
    </w:p>
    <w:p w14:paraId="7179D1C0" w14:textId="15780AF3" w:rsidR="0021471E" w:rsidRDefault="0021471E" w:rsidP="0021471E">
      <w:pPr>
        <w:tabs>
          <w:tab w:val="left" w:pos="2268"/>
        </w:tabs>
        <w:spacing w:line="276" w:lineRule="auto"/>
        <w:jc w:val="both"/>
        <w:rPr>
          <w:rFonts w:ascii="Arial" w:hAnsi="Arial" w:cs="Arial"/>
          <w:sz w:val="22"/>
          <w:szCs w:val="22"/>
        </w:rPr>
      </w:pPr>
      <w:r>
        <w:rPr>
          <w:rFonts w:ascii="Arial" w:hAnsi="Arial" w:cs="Arial"/>
          <w:sz w:val="22"/>
          <w:szCs w:val="22"/>
        </w:rPr>
        <w:t xml:space="preserve">Basic salary of </w:t>
      </w:r>
      <w:r w:rsidRPr="00E7673B">
        <w:rPr>
          <w:rFonts w:ascii="Arial" w:hAnsi="Arial" w:cs="Arial"/>
          <w:sz w:val="22"/>
          <w:szCs w:val="22"/>
        </w:rPr>
        <w:t>£25</w:t>
      </w:r>
      <w:r>
        <w:rPr>
          <w:rFonts w:ascii="Arial" w:hAnsi="Arial" w:cs="Arial"/>
          <w:sz w:val="22"/>
          <w:szCs w:val="22"/>
        </w:rPr>
        <w:t xml:space="preserve">,000 with generous </w:t>
      </w:r>
      <w:r w:rsidRPr="00E7673B">
        <w:rPr>
          <w:rFonts w:ascii="Arial" w:hAnsi="Arial" w:cs="Arial"/>
          <w:sz w:val="22"/>
          <w:szCs w:val="22"/>
        </w:rPr>
        <w:t>uncapped commission</w:t>
      </w:r>
      <w:r>
        <w:rPr>
          <w:rFonts w:ascii="Arial" w:hAnsi="Arial" w:cs="Arial"/>
          <w:sz w:val="22"/>
          <w:szCs w:val="22"/>
        </w:rPr>
        <w:t xml:space="preserve"> (realistic OTE in year 1 £3</w:t>
      </w:r>
      <w:r w:rsidR="00114200">
        <w:rPr>
          <w:rFonts w:ascii="Arial" w:hAnsi="Arial" w:cs="Arial"/>
          <w:sz w:val="22"/>
          <w:szCs w:val="22"/>
        </w:rPr>
        <w:t>8</w:t>
      </w:r>
      <w:r>
        <w:rPr>
          <w:rFonts w:ascii="Arial" w:hAnsi="Arial" w:cs="Arial"/>
          <w:sz w:val="22"/>
          <w:szCs w:val="22"/>
        </w:rPr>
        <w:t>,000)</w:t>
      </w:r>
    </w:p>
    <w:p w14:paraId="67F8E2F4" w14:textId="77777777" w:rsidR="009E7E7F" w:rsidRPr="009E7E7F" w:rsidRDefault="009E7E7F" w:rsidP="009E7E7F">
      <w:pPr>
        <w:tabs>
          <w:tab w:val="left" w:pos="2268"/>
        </w:tabs>
        <w:spacing w:line="276" w:lineRule="auto"/>
        <w:jc w:val="both"/>
        <w:rPr>
          <w:rFonts w:ascii="Arial" w:hAnsi="Arial" w:cs="Arial"/>
          <w:sz w:val="22"/>
          <w:szCs w:val="22"/>
        </w:rPr>
      </w:pPr>
      <w:r w:rsidRPr="009E7E7F">
        <w:rPr>
          <w:rFonts w:ascii="Arial" w:hAnsi="Arial" w:cs="Arial"/>
          <w:b/>
          <w:sz w:val="22"/>
          <w:szCs w:val="22"/>
        </w:rPr>
        <w:t>Holiday:</w:t>
      </w:r>
      <w:r w:rsidRPr="009E7E7F">
        <w:rPr>
          <w:rFonts w:ascii="Arial" w:hAnsi="Arial" w:cs="Arial"/>
          <w:sz w:val="22"/>
          <w:szCs w:val="22"/>
        </w:rPr>
        <w:t xml:space="preserve"> 25 days plus 8 Bank Holidays </w:t>
      </w:r>
    </w:p>
    <w:p w14:paraId="522791E4" w14:textId="77777777" w:rsidR="009E7E7F" w:rsidRPr="009E7E7F" w:rsidRDefault="009E7E7F" w:rsidP="009E7E7F">
      <w:pPr>
        <w:tabs>
          <w:tab w:val="left" w:pos="2268"/>
        </w:tabs>
        <w:spacing w:line="276" w:lineRule="auto"/>
        <w:jc w:val="both"/>
        <w:rPr>
          <w:rFonts w:ascii="Arial" w:hAnsi="Arial" w:cs="Arial"/>
          <w:b/>
          <w:bCs/>
          <w:sz w:val="22"/>
          <w:szCs w:val="22"/>
        </w:rPr>
      </w:pPr>
      <w:r w:rsidRPr="009E7E7F">
        <w:rPr>
          <w:rFonts w:ascii="Arial" w:hAnsi="Arial" w:cs="Arial"/>
          <w:b/>
          <w:bCs/>
          <w:sz w:val="22"/>
          <w:szCs w:val="22"/>
        </w:rPr>
        <w:t xml:space="preserve">Birthday Leave: </w:t>
      </w:r>
      <w:r w:rsidRPr="009E7E7F">
        <w:rPr>
          <w:rFonts w:ascii="Arial" w:hAnsi="Arial" w:cs="Arial"/>
          <w:bCs/>
          <w:sz w:val="22"/>
          <w:szCs w:val="22"/>
        </w:rPr>
        <w:t>One additional day</w:t>
      </w:r>
      <w:r w:rsidRPr="009E7E7F">
        <w:rPr>
          <w:rFonts w:ascii="Arial" w:hAnsi="Arial" w:cs="Arial"/>
          <w:b/>
          <w:bCs/>
          <w:sz w:val="22"/>
          <w:szCs w:val="22"/>
        </w:rPr>
        <w:t xml:space="preserve"> </w:t>
      </w:r>
      <w:r w:rsidRPr="009E7E7F">
        <w:rPr>
          <w:rFonts w:ascii="Arial" w:hAnsi="Arial" w:cs="Arial"/>
          <w:sz w:val="22"/>
          <w:szCs w:val="22"/>
        </w:rPr>
        <w:t>of paid leave to celebrate your birthday</w:t>
      </w:r>
    </w:p>
    <w:p w14:paraId="5314BD35" w14:textId="6433E5CA" w:rsidR="009E7E7F" w:rsidRPr="009E7E7F" w:rsidRDefault="009E7E7F" w:rsidP="009E7E7F">
      <w:pPr>
        <w:tabs>
          <w:tab w:val="left" w:pos="2268"/>
        </w:tabs>
        <w:spacing w:line="276" w:lineRule="auto"/>
        <w:jc w:val="both"/>
        <w:rPr>
          <w:rFonts w:ascii="Arial" w:hAnsi="Arial" w:cs="Arial"/>
          <w:sz w:val="22"/>
          <w:szCs w:val="22"/>
        </w:rPr>
      </w:pPr>
      <w:r w:rsidRPr="009E7E7F">
        <w:rPr>
          <w:rFonts w:ascii="Arial" w:hAnsi="Arial" w:cs="Arial"/>
          <w:b/>
          <w:bCs/>
          <w:sz w:val="22"/>
          <w:szCs w:val="22"/>
        </w:rPr>
        <w:t>Pension:</w:t>
      </w:r>
      <w:r w:rsidRPr="009E7E7F">
        <w:rPr>
          <w:rFonts w:ascii="Arial" w:hAnsi="Arial" w:cs="Arial"/>
          <w:sz w:val="22"/>
          <w:szCs w:val="22"/>
        </w:rPr>
        <w:t xml:space="preserve"> 5% Employee and 3% Employer contribution </w:t>
      </w:r>
    </w:p>
    <w:p w14:paraId="70D8F051" w14:textId="10640502" w:rsidR="009E7E7F" w:rsidRDefault="009E7E7F" w:rsidP="009E7E7F">
      <w:pPr>
        <w:tabs>
          <w:tab w:val="left" w:pos="2268"/>
        </w:tabs>
        <w:spacing w:line="276" w:lineRule="auto"/>
        <w:jc w:val="both"/>
        <w:rPr>
          <w:rFonts w:ascii="Arial" w:hAnsi="Arial" w:cs="Arial"/>
          <w:sz w:val="22"/>
          <w:szCs w:val="22"/>
        </w:rPr>
      </w:pPr>
      <w:r w:rsidRPr="009E7E7F">
        <w:rPr>
          <w:rFonts w:ascii="Arial" w:hAnsi="Arial" w:cs="Arial"/>
          <w:b/>
          <w:bCs/>
          <w:sz w:val="22"/>
          <w:szCs w:val="22"/>
        </w:rPr>
        <w:t>Other non-contractual Employee Benefits:</w:t>
      </w:r>
      <w:r w:rsidRPr="009E7E7F">
        <w:rPr>
          <w:rFonts w:ascii="Arial" w:hAnsi="Arial" w:cs="Arial"/>
          <w:sz w:val="22"/>
          <w:szCs w:val="22"/>
        </w:rPr>
        <w:t xml:space="preserve"> BUPA Employee Assistance 24/7 support, Life Assurance Scheme, Eye </w:t>
      </w:r>
      <w:r w:rsidRPr="009E7E7F">
        <w:rPr>
          <w:rFonts w:ascii="Arial" w:hAnsi="Arial" w:cs="Arial"/>
          <w:sz w:val="22"/>
          <w:szCs w:val="22"/>
          <w:lang w:val="en-US"/>
        </w:rPr>
        <w:t>care Scheme, Sick Pay Scheme.</w:t>
      </w:r>
    </w:p>
    <w:p w14:paraId="79C2CE7A" w14:textId="600AB232" w:rsidR="0021471E" w:rsidRDefault="0021471E" w:rsidP="0021471E">
      <w:pPr>
        <w:tabs>
          <w:tab w:val="left" w:pos="2268"/>
        </w:tabs>
        <w:spacing w:line="276" w:lineRule="auto"/>
        <w:jc w:val="both"/>
        <w:rPr>
          <w:rFonts w:ascii="Arial" w:hAnsi="Arial" w:cs="Arial"/>
          <w:sz w:val="22"/>
          <w:szCs w:val="22"/>
        </w:rPr>
      </w:pPr>
    </w:p>
    <w:p w14:paraId="3359A771" w14:textId="40E7F628" w:rsidR="009E7E7F" w:rsidRPr="009E7E7F" w:rsidRDefault="009E7E7F" w:rsidP="009E7E7F">
      <w:pPr>
        <w:pStyle w:val="NormalWeb"/>
        <w:shd w:val="clear" w:color="auto" w:fill="FFFFFF"/>
        <w:spacing w:before="0" w:beforeAutospacing="0" w:after="150" w:afterAutospacing="0"/>
        <w:rPr>
          <w:rFonts w:ascii="Arial" w:hAnsi="Arial" w:cs="Arial"/>
          <w:sz w:val="22"/>
          <w:szCs w:val="21"/>
        </w:rPr>
      </w:pPr>
      <w:r w:rsidRPr="009E7E7F">
        <w:rPr>
          <w:rFonts w:ascii="Arial" w:hAnsi="Arial" w:cs="Arial"/>
          <w:sz w:val="22"/>
          <w:szCs w:val="21"/>
        </w:rPr>
        <w:t>Premier Christian Communications is a flourishing multi-media organisation including radio, magazines and interactive websites with on-demand video and audio. We are a company based on the beliefs and values of the Christian faith and this is evident in all of our dealings with all people inside and outside of the organisation.</w:t>
      </w:r>
    </w:p>
    <w:p w14:paraId="11796C40" w14:textId="77777777" w:rsidR="009E7E7F" w:rsidRPr="009E7E7F" w:rsidRDefault="009E7E7F" w:rsidP="009E7E7F">
      <w:pPr>
        <w:pStyle w:val="NormalWeb"/>
        <w:shd w:val="clear" w:color="auto" w:fill="FFFFFF"/>
        <w:spacing w:before="0" w:beforeAutospacing="0" w:after="150" w:afterAutospacing="0"/>
        <w:rPr>
          <w:rFonts w:ascii="Arial" w:hAnsi="Arial" w:cs="Arial"/>
          <w:sz w:val="22"/>
          <w:szCs w:val="21"/>
        </w:rPr>
      </w:pPr>
      <w:r w:rsidRPr="009E7E7F">
        <w:rPr>
          <w:rFonts w:ascii="Arial" w:hAnsi="Arial" w:cs="Arial"/>
          <w:sz w:val="22"/>
          <w:szCs w:val="21"/>
        </w:rPr>
        <w:t>With an audience of more than one million people every week across our different media platforms, Premier represents a strong Christian voice in the UK.</w:t>
      </w:r>
    </w:p>
    <w:p w14:paraId="7A3A90B0" w14:textId="796BCE49" w:rsidR="009E7E7F" w:rsidRPr="009E7E7F" w:rsidRDefault="00114200" w:rsidP="009E7E7F">
      <w:pPr>
        <w:pStyle w:val="NormalWeb"/>
        <w:shd w:val="clear" w:color="auto" w:fill="FFFFFF"/>
        <w:spacing w:before="0" w:beforeAutospacing="0" w:after="150" w:afterAutospacing="0"/>
        <w:rPr>
          <w:rFonts w:ascii="Arial" w:hAnsi="Arial" w:cs="Arial"/>
          <w:sz w:val="22"/>
          <w:szCs w:val="21"/>
        </w:rPr>
      </w:pPr>
      <w:r>
        <w:rPr>
          <w:rFonts w:ascii="Arial" w:hAnsi="Arial" w:cs="Arial"/>
          <w:sz w:val="22"/>
          <w:szCs w:val="21"/>
        </w:rPr>
        <w:t>Application deadline: 1</w:t>
      </w:r>
      <w:r w:rsidR="009E7E7F" w:rsidRPr="009E7E7F">
        <w:rPr>
          <w:rFonts w:ascii="Arial" w:hAnsi="Arial" w:cs="Arial"/>
          <w:sz w:val="22"/>
          <w:szCs w:val="21"/>
        </w:rPr>
        <w:t>5/03/2021</w:t>
      </w:r>
    </w:p>
    <w:p w14:paraId="156301B5" w14:textId="77777777" w:rsidR="0021471E" w:rsidRPr="00E7673B" w:rsidRDefault="0021471E" w:rsidP="0021471E">
      <w:pPr>
        <w:tabs>
          <w:tab w:val="left" w:pos="2268"/>
        </w:tabs>
        <w:spacing w:line="276" w:lineRule="auto"/>
        <w:jc w:val="both"/>
        <w:rPr>
          <w:rFonts w:ascii="Arial" w:hAnsi="Arial" w:cs="Arial"/>
          <w:sz w:val="22"/>
          <w:szCs w:val="22"/>
        </w:rPr>
      </w:pPr>
    </w:p>
    <w:p w14:paraId="7656C1C2" w14:textId="797F3F8B" w:rsidR="0021471E" w:rsidRPr="0021471E" w:rsidRDefault="0021471E" w:rsidP="00643B72">
      <w:pPr>
        <w:rPr>
          <w:rFonts w:ascii="Arial" w:hAnsi="Arial" w:cs="Arial"/>
          <w:sz w:val="22"/>
          <w:szCs w:val="22"/>
        </w:rPr>
      </w:pPr>
    </w:p>
    <w:p w14:paraId="0F85B207" w14:textId="77777777" w:rsidR="007C76EE" w:rsidRPr="00E7673B" w:rsidRDefault="007C76EE" w:rsidP="00643B72">
      <w:pPr>
        <w:rPr>
          <w:rFonts w:ascii="Arial" w:hAnsi="Arial" w:cs="Arial"/>
          <w:b/>
          <w:sz w:val="22"/>
          <w:szCs w:val="22"/>
          <w:u w:val="single"/>
        </w:rPr>
      </w:pPr>
    </w:p>
    <w:p w14:paraId="170B5F62" w14:textId="77777777" w:rsidR="007C76EE" w:rsidRPr="00E7673B" w:rsidRDefault="007C76EE" w:rsidP="009C29E4">
      <w:pPr>
        <w:spacing w:after="5509" w:line="276" w:lineRule="auto"/>
        <w:jc w:val="both"/>
        <w:rPr>
          <w:rFonts w:ascii="Arial" w:hAnsi="Arial" w:cs="Arial"/>
          <w:b/>
          <w:sz w:val="22"/>
          <w:szCs w:val="22"/>
          <w:u w:val="single"/>
        </w:rPr>
      </w:pPr>
      <w:r w:rsidRPr="00E7673B">
        <w:rPr>
          <w:rFonts w:ascii="Arial" w:eastAsia="Arial" w:hAnsi="Arial" w:cs="Arial"/>
          <w:i/>
          <w:sz w:val="22"/>
          <w:szCs w:val="22"/>
        </w:rPr>
        <w:t xml:space="preserve">Due to the number of application we received we cannot reply to unsuccessful candidates, therefore, if you have not heard from us within two weeks of the closing date please accept that, on this occasion, your application has been </w:t>
      </w:r>
      <w:r w:rsidRPr="009E7E7F">
        <w:rPr>
          <w:rFonts w:ascii="Arial" w:eastAsia="Arial" w:hAnsi="Arial" w:cs="Arial"/>
          <w:sz w:val="22"/>
          <w:szCs w:val="22"/>
        </w:rPr>
        <w:t>unsuccessful</w:t>
      </w:r>
      <w:r w:rsidRPr="00E7673B">
        <w:rPr>
          <w:rFonts w:ascii="Arial" w:eastAsia="Arial" w:hAnsi="Arial" w:cs="Arial"/>
          <w:i/>
          <w:sz w:val="22"/>
          <w:szCs w:val="22"/>
        </w:rPr>
        <w:t>.</w:t>
      </w:r>
    </w:p>
    <w:sectPr w:rsidR="007C76EE" w:rsidRPr="00E767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2924" w14:textId="77777777" w:rsidR="00D67480" w:rsidRDefault="00D67480" w:rsidP="00531E3F">
      <w:r>
        <w:separator/>
      </w:r>
    </w:p>
  </w:endnote>
  <w:endnote w:type="continuationSeparator" w:id="0">
    <w:p w14:paraId="4C21A84E" w14:textId="77777777" w:rsidR="00D67480" w:rsidRDefault="00D67480"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8E96" w14:textId="2BEAA7D5" w:rsidR="00D67480" w:rsidRPr="005910EF" w:rsidRDefault="00D67480">
    <w:pPr>
      <w:pStyle w:val="Footer"/>
      <w:pBdr>
        <w:top w:val="thinThickSmallGap" w:sz="24" w:space="1" w:color="622423" w:themeColor="accent2" w:themeShade="7F"/>
      </w:pBdr>
      <w:rPr>
        <w:rFonts w:ascii="Arial" w:eastAsiaTheme="majorEastAsia" w:hAnsi="Arial" w:cs="Arial"/>
        <w:sz w:val="20"/>
      </w:rPr>
    </w:pPr>
    <w:r w:rsidRPr="007C76EE">
      <w:rPr>
        <w:rFonts w:ascii="Arial" w:eastAsiaTheme="majorEastAsia" w:hAnsi="Arial" w:cs="Arial"/>
        <w:sz w:val="20"/>
      </w:rPr>
      <w:t xml:space="preserve">Premier: </w:t>
    </w:r>
    <w:r w:rsidR="00114200">
      <w:rPr>
        <w:rFonts w:ascii="Arial" w:hAnsi="Arial" w:cs="Arial"/>
        <w:bCs/>
        <w:sz w:val="20"/>
      </w:rPr>
      <w:t>Media Sales Business</w:t>
    </w:r>
    <w:r w:rsidRPr="007C76EE">
      <w:rPr>
        <w:rFonts w:ascii="Arial" w:hAnsi="Arial" w:cs="Arial"/>
        <w:bCs/>
        <w:sz w:val="20"/>
      </w:rPr>
      <w:t xml:space="preserve"> Development Executive – </w:t>
    </w:r>
    <w:r>
      <w:rPr>
        <w:rFonts w:ascii="Arial" w:hAnsi="Arial" w:cs="Arial"/>
        <w:bCs/>
        <w:sz w:val="20"/>
      </w:rPr>
      <w:t>February</w:t>
    </w:r>
    <w:r w:rsidRPr="007C76EE">
      <w:rPr>
        <w:rFonts w:ascii="Arial" w:hAnsi="Arial" w:cs="Arial"/>
        <w:bCs/>
        <w:sz w:val="20"/>
      </w:rPr>
      <w:t xml:space="preserve"> 202</w:t>
    </w:r>
    <w:r>
      <w:rPr>
        <w:rFonts w:ascii="Arial" w:hAnsi="Arial" w:cs="Arial"/>
        <w:bCs/>
        <w:sz w:val="20"/>
      </w:rPr>
      <w:t>1</w:t>
    </w:r>
    <w:r w:rsidRPr="007A6EBE">
      <w:rPr>
        <w:rFonts w:ascii="Arial" w:eastAsiaTheme="majorEastAsia" w:hAnsi="Arial" w:cs="Arial"/>
        <w:sz w:val="20"/>
      </w:rPr>
      <w:ptab w:relativeTo="margin" w:alignment="right" w:leader="none"/>
    </w:r>
    <w:r w:rsidRPr="007A6EBE">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114200" w:rsidRPr="00114200">
      <w:rPr>
        <w:rFonts w:ascii="Arial" w:eastAsiaTheme="majorEastAsia" w:hAnsi="Arial" w:cs="Arial"/>
        <w:noProof/>
        <w:sz w:val="20"/>
      </w:rPr>
      <w:t>1</w:t>
    </w:r>
    <w:r w:rsidRPr="005910EF">
      <w:rPr>
        <w:rFonts w:ascii="Arial" w:eastAsiaTheme="majorEastAsia" w:hAnsi="Arial" w:cs="Arial"/>
        <w:noProof/>
        <w:sz w:val="20"/>
      </w:rPr>
      <w:fldChar w:fldCharType="end"/>
    </w:r>
  </w:p>
  <w:p w14:paraId="74DBC696" w14:textId="77777777" w:rsidR="00D67480" w:rsidRDefault="00D674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8E50" w14:textId="77777777" w:rsidR="00D67480" w:rsidRDefault="00D67480" w:rsidP="00531E3F">
      <w:r>
        <w:separator/>
      </w:r>
    </w:p>
  </w:footnote>
  <w:footnote w:type="continuationSeparator" w:id="0">
    <w:p w14:paraId="08865CCB" w14:textId="77777777" w:rsidR="00D67480" w:rsidRDefault="00D67480"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6519"/>
    <w:multiLevelType w:val="hybridMultilevel"/>
    <w:tmpl w:val="9CE0E3DC"/>
    <w:lvl w:ilvl="0" w:tplc="C9B4B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1AA0"/>
    <w:multiLevelType w:val="hybridMultilevel"/>
    <w:tmpl w:val="2C82E640"/>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E65718"/>
    <w:multiLevelType w:val="hybridMultilevel"/>
    <w:tmpl w:val="6C381D78"/>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7C51E4"/>
    <w:multiLevelType w:val="multilevel"/>
    <w:tmpl w:val="981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5"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6641917"/>
    <w:multiLevelType w:val="hybridMultilevel"/>
    <w:tmpl w:val="572E0E18"/>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A378BC"/>
    <w:multiLevelType w:val="multilevel"/>
    <w:tmpl w:val="350E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5"/>
  </w:num>
  <w:num w:numId="5">
    <w:abstractNumId w:val="5"/>
  </w:num>
  <w:num w:numId="6">
    <w:abstractNumId w:val="0"/>
  </w:num>
  <w:num w:numId="7">
    <w:abstractNumId w:val="10"/>
  </w:num>
  <w:num w:numId="8">
    <w:abstractNumId w:val="19"/>
  </w:num>
  <w:num w:numId="9">
    <w:abstractNumId w:val="20"/>
  </w:num>
  <w:num w:numId="10">
    <w:abstractNumId w:val="4"/>
  </w:num>
  <w:num w:numId="11">
    <w:abstractNumId w:val="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3"/>
  </w:num>
  <w:num w:numId="16">
    <w:abstractNumId w:val="28"/>
  </w:num>
  <w:num w:numId="17">
    <w:abstractNumId w:val="7"/>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num>
  <w:num w:numId="24">
    <w:abstractNumId w:val="2"/>
  </w:num>
  <w:num w:numId="25">
    <w:abstractNumId w:val="15"/>
  </w:num>
  <w:num w:numId="26">
    <w:abstractNumId w:val="11"/>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27"/>
  </w:num>
  <w:num w:numId="32">
    <w:abstractNumId w:val="3"/>
  </w:num>
  <w:num w:numId="33">
    <w:abstractNumId w:val="21"/>
  </w:num>
  <w:num w:numId="34">
    <w:abstractNumId w:val="2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zA0MAGyjM0szZR0lIJTi4sz8/NACsxqAZQQ3tYsAAAA"/>
  </w:docVars>
  <w:rsids>
    <w:rsidRoot w:val="00531E3F"/>
    <w:rsid w:val="000053F6"/>
    <w:rsid w:val="0001663A"/>
    <w:rsid w:val="00053739"/>
    <w:rsid w:val="00066106"/>
    <w:rsid w:val="000A716C"/>
    <w:rsid w:val="000F0F01"/>
    <w:rsid w:val="000F3A14"/>
    <w:rsid w:val="00114200"/>
    <w:rsid w:val="00116ED4"/>
    <w:rsid w:val="00121406"/>
    <w:rsid w:val="00134AA1"/>
    <w:rsid w:val="00140509"/>
    <w:rsid w:val="00145851"/>
    <w:rsid w:val="0018469C"/>
    <w:rsid w:val="00185671"/>
    <w:rsid w:val="001C5379"/>
    <w:rsid w:val="0021471E"/>
    <w:rsid w:val="002401BD"/>
    <w:rsid w:val="00241167"/>
    <w:rsid w:val="00241A89"/>
    <w:rsid w:val="00252A05"/>
    <w:rsid w:val="002B738D"/>
    <w:rsid w:val="002D510C"/>
    <w:rsid w:val="002D686C"/>
    <w:rsid w:val="002E5428"/>
    <w:rsid w:val="00314130"/>
    <w:rsid w:val="003601FB"/>
    <w:rsid w:val="003968E1"/>
    <w:rsid w:val="003B1626"/>
    <w:rsid w:val="003D5891"/>
    <w:rsid w:val="00531E3F"/>
    <w:rsid w:val="00576451"/>
    <w:rsid w:val="005910EF"/>
    <w:rsid w:val="005B2D73"/>
    <w:rsid w:val="00612ADA"/>
    <w:rsid w:val="00627EE5"/>
    <w:rsid w:val="00643B72"/>
    <w:rsid w:val="00670833"/>
    <w:rsid w:val="0067308F"/>
    <w:rsid w:val="006A260E"/>
    <w:rsid w:val="006C681F"/>
    <w:rsid w:val="006D4679"/>
    <w:rsid w:val="00706F5A"/>
    <w:rsid w:val="00724FC2"/>
    <w:rsid w:val="00774C61"/>
    <w:rsid w:val="007750BC"/>
    <w:rsid w:val="007A6EBE"/>
    <w:rsid w:val="007C2243"/>
    <w:rsid w:val="007C3121"/>
    <w:rsid w:val="007C76EE"/>
    <w:rsid w:val="007F25D9"/>
    <w:rsid w:val="00833538"/>
    <w:rsid w:val="00840163"/>
    <w:rsid w:val="0085377B"/>
    <w:rsid w:val="008E12E9"/>
    <w:rsid w:val="00936BAE"/>
    <w:rsid w:val="009B031D"/>
    <w:rsid w:val="009C29E4"/>
    <w:rsid w:val="009E7E7F"/>
    <w:rsid w:val="00A03B79"/>
    <w:rsid w:val="00A23447"/>
    <w:rsid w:val="00A42EEC"/>
    <w:rsid w:val="00A66106"/>
    <w:rsid w:val="00A669A7"/>
    <w:rsid w:val="00A9512F"/>
    <w:rsid w:val="00AA6179"/>
    <w:rsid w:val="00AC3B98"/>
    <w:rsid w:val="00AC4D71"/>
    <w:rsid w:val="00AD0519"/>
    <w:rsid w:val="00B100FD"/>
    <w:rsid w:val="00B94402"/>
    <w:rsid w:val="00BA4667"/>
    <w:rsid w:val="00BD2084"/>
    <w:rsid w:val="00BF4589"/>
    <w:rsid w:val="00C96D00"/>
    <w:rsid w:val="00CC11FD"/>
    <w:rsid w:val="00D56D37"/>
    <w:rsid w:val="00D67480"/>
    <w:rsid w:val="00D77B3C"/>
    <w:rsid w:val="00D77CFD"/>
    <w:rsid w:val="00DB5934"/>
    <w:rsid w:val="00DC42AE"/>
    <w:rsid w:val="00E24011"/>
    <w:rsid w:val="00E317C5"/>
    <w:rsid w:val="00E47827"/>
    <w:rsid w:val="00E7673B"/>
    <w:rsid w:val="00EE32DC"/>
    <w:rsid w:val="00F01A0F"/>
    <w:rsid w:val="00F074B9"/>
    <w:rsid w:val="00F63448"/>
    <w:rsid w:val="00F635F2"/>
    <w:rsid w:val="00F63C30"/>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E656"/>
  <w15:docId w15:val="{3A3C0EFA-4677-4F74-A634-8BC0C913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 w:type="paragraph" w:styleId="NormalWeb">
    <w:name w:val="Normal (Web)"/>
    <w:basedOn w:val="Normal"/>
    <w:uiPriority w:val="99"/>
    <w:semiHidden/>
    <w:unhideWhenUsed/>
    <w:rsid w:val="009E7E7F"/>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871">
      <w:bodyDiv w:val="1"/>
      <w:marLeft w:val="0"/>
      <w:marRight w:val="0"/>
      <w:marTop w:val="0"/>
      <w:marBottom w:val="0"/>
      <w:divBdr>
        <w:top w:val="none" w:sz="0" w:space="0" w:color="auto"/>
        <w:left w:val="none" w:sz="0" w:space="0" w:color="auto"/>
        <w:bottom w:val="none" w:sz="0" w:space="0" w:color="auto"/>
        <w:right w:val="none" w:sz="0" w:space="0" w:color="auto"/>
      </w:divBdr>
    </w:div>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688023536">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864904480">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 w:id="17910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57A9F945B3D4391D955F26B770B81" ma:contentTypeVersion="10" ma:contentTypeDescription="Create a new document." ma:contentTypeScope="" ma:versionID="9adb2b542939640a320453cfb3b59dc3">
  <xsd:schema xmlns:xsd="http://www.w3.org/2001/XMLSchema" xmlns:xs="http://www.w3.org/2001/XMLSchema" xmlns:p="http://schemas.microsoft.com/office/2006/metadata/properties" xmlns:ns3="729685af-b461-4ee3-a651-340058995c6d" xmlns:ns4="0f877fdc-8f49-4406-a579-5a7f11ab053d" targetNamespace="http://schemas.microsoft.com/office/2006/metadata/properties" ma:root="true" ma:fieldsID="503e39beb61afeac0292c08af2a4ccec" ns3:_="" ns4:_="">
    <xsd:import namespace="729685af-b461-4ee3-a651-340058995c6d"/>
    <xsd:import namespace="0f877fdc-8f49-4406-a579-5a7f11ab05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85af-b461-4ee3-a651-34005899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77fdc-8f49-4406-a579-5a7f11ab05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274E-AB8D-4FE9-A4D9-80337AAE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85af-b461-4ee3-a651-340058995c6d"/>
    <ds:schemaRef ds:uri="0f877fdc-8f49-4406-a579-5a7f11ab0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022F4-F5CA-4E1D-86B0-A6BC8E782358}">
  <ds:schemaRefs>
    <ds:schemaRef ds:uri="http://schemas.microsoft.com/sharepoint/v3/contenttype/forms"/>
  </ds:schemaRefs>
</ds:datastoreItem>
</file>

<file path=customXml/itemProps3.xml><?xml version="1.0" encoding="utf-8"?>
<ds:datastoreItem xmlns:ds="http://schemas.openxmlformats.org/officeDocument/2006/customXml" ds:itemID="{EA1534AE-D109-4F1A-A96F-9FD867F744D6}">
  <ds:schemaRefs>
    <ds:schemaRef ds:uri="http://www.w3.org/XML/1998/namespace"/>
    <ds:schemaRef ds:uri="http://purl.org/dc/dcmitype/"/>
    <ds:schemaRef ds:uri="729685af-b461-4ee3-a651-340058995c6d"/>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0f877fdc-8f49-4406-a579-5a7f11ab053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C859DE6-0256-47C3-B10E-8BB7E6B6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F41EB03E</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Kenworthy</dc:creator>
  <cp:keywords/>
  <dc:description/>
  <cp:lastModifiedBy>Femi Adetunji</cp:lastModifiedBy>
  <cp:revision>2</cp:revision>
  <cp:lastPrinted>2013-01-07T14:38:00Z</cp:lastPrinted>
  <dcterms:created xsi:type="dcterms:W3CDTF">2021-02-22T12:45:00Z</dcterms:created>
  <dcterms:modified xsi:type="dcterms:W3CDTF">2021-02-22T12:45:00Z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0x0101005D157A9F945B3D4391D955F26B770B81</vt:lpwstr>
  </property>
</Properties>
</file>