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F00B" w14:textId="77777777" w:rsidR="0000602F" w:rsidRDefault="0000602F" w:rsidP="0000602F">
      <w:pPr>
        <w:pStyle w:val="Heading2"/>
        <w:tabs>
          <w:tab w:val="left" w:pos="7785"/>
        </w:tabs>
        <w:rPr>
          <w:bCs w:val="0"/>
          <w:color w:val="000000"/>
          <w:szCs w:val="24"/>
        </w:rPr>
      </w:pPr>
      <w:r>
        <w:rPr>
          <w:noProof/>
          <w:color w:val="00000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D9A410C" wp14:editId="11BE235B">
            <wp:simplePos x="0" y="0"/>
            <wp:positionH relativeFrom="column">
              <wp:posOffset>3971925</wp:posOffset>
            </wp:positionH>
            <wp:positionV relativeFrom="paragraph">
              <wp:posOffset>71755</wp:posOffset>
            </wp:positionV>
            <wp:extent cx="2457450" cy="598170"/>
            <wp:effectExtent l="0" t="0" r="0" b="0"/>
            <wp:wrapNone/>
            <wp:docPr id="3" name="Picture 3" descr="Y:\HR Documentation\Logo\Premier_strap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R Documentation\Logo\Premier_strapline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color w:val="000000"/>
          <w:szCs w:val="24"/>
        </w:rPr>
        <w:t>PREMIER</w:t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</w:p>
    <w:p w14:paraId="4D1FC74A" w14:textId="77777777" w:rsidR="00531E3F" w:rsidRPr="00531E3F" w:rsidRDefault="0000602F" w:rsidP="0000602F">
      <w:pPr>
        <w:pStyle w:val="Heading2"/>
        <w:tabs>
          <w:tab w:val="left" w:pos="7785"/>
        </w:tabs>
        <w:rPr>
          <w:color w:val="000000"/>
          <w:szCs w:val="24"/>
        </w:rPr>
      </w:pP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 w:rsidR="00531E3F" w:rsidRPr="00531E3F">
        <w:rPr>
          <w:b w:val="0"/>
          <w:bCs w:val="0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5F242A" wp14:editId="4AFB2B62">
                <wp:simplePos x="0" y="0"/>
                <wp:positionH relativeFrom="column">
                  <wp:posOffset>-20955</wp:posOffset>
                </wp:positionH>
                <wp:positionV relativeFrom="paragraph">
                  <wp:posOffset>59690</wp:posOffset>
                </wp:positionV>
                <wp:extent cx="2819400" cy="457200"/>
                <wp:effectExtent l="80010" t="75565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6EE123" w14:textId="65ED7D73" w:rsidR="00813AA6" w:rsidRPr="004D3C4E" w:rsidRDefault="00FF16F0" w:rsidP="00531E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Digital Content Lead (</w:t>
                            </w:r>
                            <w:r w:rsidR="00241E98">
                              <w:rPr>
                                <w:rFonts w:ascii="Arial" w:hAnsi="Arial" w:cs="Arial"/>
                                <w:b/>
                              </w:rPr>
                              <w:t>Radio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5F242A" id="Rectangle 1" o:spid="_x0000_s1026" style="position:absolute;margin-left:-1.65pt;margin-top:4.7pt;width:222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">
                <v:shadow on="t" offset="-6pt,-6pt"/>
                <v:textbox>
                  <w:txbxContent>
                    <w:p w14:paraId="556EE123" w14:textId="65ED7D73" w:rsidR="00813AA6" w:rsidRPr="004D3C4E" w:rsidRDefault="00FF16F0" w:rsidP="00531E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Digital Content Lead (</w:t>
                      </w:r>
                      <w:r w:rsidR="00241E98">
                        <w:rPr>
                          <w:rFonts w:ascii="Arial" w:hAnsi="Arial" w:cs="Arial"/>
                          <w:b/>
                        </w:rPr>
                        <w:t>Radio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72D2DEF" w14:textId="77777777" w:rsidR="00531E3F" w:rsidRPr="00531E3F" w:rsidRDefault="00531E3F" w:rsidP="00531E3F">
      <w:pPr>
        <w:rPr>
          <w:rFonts w:ascii="Arial" w:hAnsi="Arial" w:cs="Arial"/>
          <w:color w:val="000000"/>
          <w:szCs w:val="24"/>
        </w:rPr>
      </w:pPr>
    </w:p>
    <w:p w14:paraId="7B4811AC" w14:textId="77777777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</w:p>
    <w:p w14:paraId="16DAEA40" w14:textId="77777777" w:rsidR="00531E3F" w:rsidRPr="00212279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b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</w:p>
    <w:p w14:paraId="675948FA" w14:textId="7FC60D1D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SALARY</w:t>
      </w:r>
      <w:r w:rsidR="002575E6">
        <w:rPr>
          <w:rFonts w:ascii="Arial" w:hAnsi="Arial" w:cs="Arial"/>
          <w:color w:val="000000"/>
          <w:szCs w:val="24"/>
        </w:rPr>
        <w:t>:</w:t>
      </w:r>
      <w:r w:rsidR="002575E6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4D4372">
        <w:rPr>
          <w:rFonts w:ascii="Arial" w:hAnsi="Arial" w:cs="Arial"/>
          <w:color w:val="000000"/>
          <w:szCs w:val="24"/>
        </w:rPr>
        <w:t>TBC</w:t>
      </w:r>
      <w:r w:rsidR="004F594D">
        <w:rPr>
          <w:rFonts w:ascii="Arial" w:hAnsi="Arial" w:cs="Arial"/>
          <w:color w:val="000000"/>
          <w:szCs w:val="24"/>
        </w:rPr>
        <w:t xml:space="preserve"> </w:t>
      </w:r>
      <w:r w:rsidR="00937B7C">
        <w:rPr>
          <w:rFonts w:ascii="Arial" w:hAnsi="Arial" w:cs="Arial"/>
          <w:color w:val="000000"/>
          <w:szCs w:val="24"/>
        </w:rPr>
        <w:t>(</w:t>
      </w:r>
      <w:r w:rsidR="004F594D">
        <w:rPr>
          <w:rFonts w:ascii="Arial" w:hAnsi="Arial" w:cs="Arial"/>
          <w:color w:val="000000"/>
          <w:szCs w:val="24"/>
        </w:rPr>
        <w:t>depending on experience</w:t>
      </w:r>
      <w:r w:rsidR="00937B7C">
        <w:rPr>
          <w:rFonts w:ascii="Arial" w:hAnsi="Arial" w:cs="Arial"/>
          <w:color w:val="000000"/>
          <w:szCs w:val="24"/>
        </w:rPr>
        <w:t>)</w:t>
      </w:r>
      <w:r w:rsidR="004F594D">
        <w:rPr>
          <w:rFonts w:ascii="Arial" w:hAnsi="Arial" w:cs="Arial"/>
          <w:color w:val="000000"/>
          <w:szCs w:val="24"/>
        </w:rPr>
        <w:t xml:space="preserve"> </w:t>
      </w:r>
    </w:p>
    <w:p w14:paraId="28DF22FE" w14:textId="34FE7F12" w:rsidR="00680B2C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LOCATION</w:t>
      </w:r>
      <w:r w:rsidR="00212279">
        <w:rPr>
          <w:rFonts w:ascii="Arial" w:hAnsi="Arial" w:cs="Arial"/>
          <w:color w:val="000000"/>
          <w:szCs w:val="24"/>
        </w:rPr>
        <w:t>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1A2C8E">
        <w:rPr>
          <w:rFonts w:ascii="Arial" w:hAnsi="Arial" w:cs="Arial"/>
          <w:color w:val="000000"/>
          <w:szCs w:val="24"/>
        </w:rPr>
        <w:t xml:space="preserve">London Office (EC4R) and/or </w:t>
      </w:r>
      <w:r w:rsidR="00680B2C">
        <w:rPr>
          <w:rFonts w:ascii="Arial" w:hAnsi="Arial" w:cs="Arial"/>
          <w:color w:val="000000"/>
          <w:szCs w:val="24"/>
        </w:rPr>
        <w:t>Home</w:t>
      </w:r>
    </w:p>
    <w:p w14:paraId="675193B5" w14:textId="2A56F381" w:rsidR="00531E3F" w:rsidRPr="00531E3F" w:rsidRDefault="00680B2C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CONTRACT: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>Permanent</w:t>
      </w:r>
      <w:r w:rsidR="00531E3F" w:rsidRPr="00531E3F">
        <w:rPr>
          <w:rFonts w:ascii="Arial" w:hAnsi="Arial" w:cs="Arial"/>
          <w:color w:val="000000"/>
          <w:szCs w:val="24"/>
        </w:rPr>
        <w:tab/>
      </w:r>
    </w:p>
    <w:p w14:paraId="3F9C6E61" w14:textId="77777777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HOURS OF WORK</w:t>
      </w:r>
      <w:r w:rsidR="00212279">
        <w:rPr>
          <w:rFonts w:ascii="Arial" w:hAnsi="Arial" w:cs="Arial"/>
          <w:color w:val="000000"/>
          <w:szCs w:val="24"/>
        </w:rPr>
        <w:t>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2575E6">
        <w:rPr>
          <w:rFonts w:ascii="Arial" w:hAnsi="Arial" w:cs="Arial"/>
          <w:color w:val="000000"/>
          <w:szCs w:val="24"/>
        </w:rPr>
        <w:t>35 hours pw</w:t>
      </w:r>
      <w:r w:rsidRPr="00531E3F">
        <w:rPr>
          <w:rFonts w:ascii="Arial" w:hAnsi="Arial" w:cs="Arial"/>
          <w:color w:val="000000"/>
          <w:szCs w:val="24"/>
        </w:rPr>
        <w:t xml:space="preserve"> </w:t>
      </w:r>
    </w:p>
    <w:p w14:paraId="6F436118" w14:textId="2175E6A6" w:rsid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REPORTING TO: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FF16F0">
        <w:rPr>
          <w:rFonts w:ascii="Arial" w:hAnsi="Arial" w:cs="Arial"/>
          <w:color w:val="000000"/>
          <w:szCs w:val="24"/>
        </w:rPr>
        <w:t xml:space="preserve">Director of </w:t>
      </w:r>
      <w:r w:rsidR="00680B2C">
        <w:rPr>
          <w:rFonts w:ascii="Arial" w:hAnsi="Arial" w:cs="Arial"/>
          <w:color w:val="000000"/>
          <w:szCs w:val="24"/>
        </w:rPr>
        <w:t>N</w:t>
      </w:r>
      <w:r w:rsidR="00FF16F0">
        <w:rPr>
          <w:rFonts w:ascii="Arial" w:hAnsi="Arial" w:cs="Arial"/>
          <w:color w:val="000000"/>
          <w:szCs w:val="24"/>
        </w:rPr>
        <w:t xml:space="preserve">ews &amp; </w:t>
      </w:r>
      <w:r w:rsidR="00680B2C">
        <w:rPr>
          <w:rFonts w:ascii="Arial" w:hAnsi="Arial" w:cs="Arial"/>
          <w:color w:val="000000"/>
          <w:szCs w:val="24"/>
        </w:rPr>
        <w:t>D</w:t>
      </w:r>
      <w:r w:rsidR="00FF16F0">
        <w:rPr>
          <w:rFonts w:ascii="Arial" w:hAnsi="Arial" w:cs="Arial"/>
          <w:color w:val="000000"/>
          <w:szCs w:val="24"/>
        </w:rPr>
        <w:t>igital</w:t>
      </w:r>
    </w:p>
    <w:p w14:paraId="06F0B81A" w14:textId="77777777" w:rsidR="004D3C4E" w:rsidRDefault="004D3C4E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</w:p>
    <w:p w14:paraId="5BD383F4" w14:textId="77777777" w:rsidR="007F25D9" w:rsidRDefault="007F25D9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AA6" w14:paraId="4F278266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C79FE8E" w14:textId="77777777" w:rsidR="00813AA6" w:rsidRDefault="00813AA6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OVERALL MISSION OF PREMIER MEDIA GROUP</w:t>
            </w:r>
          </w:p>
        </w:tc>
      </w:tr>
      <w:tr w:rsidR="00813AA6" w14:paraId="486B7686" w14:textId="77777777" w:rsidTr="00804DAF">
        <w:tc>
          <w:tcPr>
            <w:tcW w:w="9016" w:type="dxa"/>
            <w:shd w:val="clear" w:color="auto" w:fill="FFFFFF" w:themeFill="background1"/>
          </w:tcPr>
          <w:p w14:paraId="39C263B6" w14:textId="77777777" w:rsidR="00813AA6" w:rsidRDefault="00813AA6">
            <w:pPr>
              <w:rPr>
                <w:rFonts w:ascii="Arial" w:hAnsi="Arial" w:cs="Arial"/>
                <w:iCs/>
                <w:color w:val="000000"/>
                <w:szCs w:val="24"/>
              </w:rPr>
            </w:pPr>
          </w:p>
          <w:p w14:paraId="0EEFD2DF" w14:textId="77777777" w:rsidR="00857ADF" w:rsidRPr="00507A22" w:rsidRDefault="00857ADF" w:rsidP="00857ADF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507A22">
              <w:rPr>
                <w:rFonts w:ascii="Arial" w:hAnsi="Arial" w:cs="Arial"/>
                <w:i/>
                <w:szCs w:val="24"/>
              </w:rPr>
              <w:t>“To enable people to put their faith at the heart of daily life and to bring Christ to their communities.”</w:t>
            </w:r>
          </w:p>
          <w:p w14:paraId="28E731BA" w14:textId="77777777" w:rsidR="00813AA6" w:rsidRDefault="00813AA6" w:rsidP="00857AD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31E3F" w14:paraId="1783E97F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DAED73B" w14:textId="77777777" w:rsidR="00531E3F" w:rsidRPr="00531E3F" w:rsidRDefault="002B4B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PURPOSE OF ROLE</w:t>
            </w:r>
          </w:p>
        </w:tc>
      </w:tr>
      <w:tr w:rsidR="00531E3F" w14:paraId="2EE657C2" w14:textId="77777777" w:rsidTr="00804DAF">
        <w:tc>
          <w:tcPr>
            <w:tcW w:w="9016" w:type="dxa"/>
            <w:tcBorders>
              <w:bottom w:val="single" w:sz="4" w:space="0" w:color="auto"/>
            </w:tcBorders>
          </w:tcPr>
          <w:p w14:paraId="40FFC000" w14:textId="77777777" w:rsidR="00DB5343" w:rsidRDefault="00DB5343" w:rsidP="00DB5343">
            <w:pPr>
              <w:rPr>
                <w:rFonts w:ascii="Arial" w:hAnsi="Arial" w:cs="Arial"/>
              </w:rPr>
            </w:pPr>
          </w:p>
          <w:p w14:paraId="1BBB1C48" w14:textId="3CFBC0ED" w:rsidR="00857ADF" w:rsidRDefault="00FF16F0" w:rsidP="00DB5343">
            <w:pPr>
              <w:rPr>
                <w:rFonts w:ascii="Arial" w:hAnsi="Arial" w:cs="Arial"/>
              </w:rPr>
            </w:pPr>
            <w:r w:rsidRPr="00FF16F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lead and drive the continued growth of output and audience of digital content </w:t>
            </w:r>
            <w:r w:rsidR="00241E98">
              <w:rPr>
                <w:rFonts w:ascii="Arial" w:hAnsi="Arial" w:cs="Arial"/>
              </w:rPr>
              <w:t>from Premier’s radio brands.</w:t>
            </w:r>
            <w:r w:rsidR="00F95A6E">
              <w:rPr>
                <w:rFonts w:ascii="Arial" w:hAnsi="Arial" w:cs="Arial"/>
              </w:rPr>
              <w:t xml:space="preserve"> Scope of role includes, but is not limited to, website, social media, podcasts, video channels</w:t>
            </w:r>
            <w:r w:rsidR="00DB5343">
              <w:rPr>
                <w:rFonts w:ascii="Arial" w:hAnsi="Arial" w:cs="Arial"/>
              </w:rPr>
              <w:t xml:space="preserve"> and</w:t>
            </w:r>
            <w:r w:rsidR="00F95A6E">
              <w:rPr>
                <w:rFonts w:ascii="Arial" w:hAnsi="Arial" w:cs="Arial"/>
              </w:rPr>
              <w:t xml:space="preserve"> newsletters. </w:t>
            </w:r>
            <w:r w:rsidR="00DB5343">
              <w:rPr>
                <w:rFonts w:ascii="Arial" w:hAnsi="Arial" w:cs="Arial"/>
              </w:rPr>
              <w:t xml:space="preserve">This role will work closely with the </w:t>
            </w:r>
            <w:r w:rsidR="0040211E">
              <w:rPr>
                <w:rFonts w:ascii="Arial" w:hAnsi="Arial" w:cs="Arial"/>
              </w:rPr>
              <w:t xml:space="preserve">wider </w:t>
            </w:r>
            <w:r w:rsidR="00241E98">
              <w:rPr>
                <w:rFonts w:ascii="Arial" w:hAnsi="Arial" w:cs="Arial"/>
              </w:rPr>
              <w:t>radio</w:t>
            </w:r>
            <w:r w:rsidR="00DB5343">
              <w:rPr>
                <w:rFonts w:ascii="Arial" w:hAnsi="Arial" w:cs="Arial"/>
              </w:rPr>
              <w:t xml:space="preserve"> </w:t>
            </w:r>
            <w:r w:rsidR="0040211E">
              <w:rPr>
                <w:rFonts w:ascii="Arial" w:hAnsi="Arial" w:cs="Arial"/>
              </w:rPr>
              <w:t xml:space="preserve">team </w:t>
            </w:r>
            <w:r w:rsidR="00DB5343">
              <w:rPr>
                <w:rFonts w:ascii="Arial" w:hAnsi="Arial" w:cs="Arial"/>
              </w:rPr>
              <w:t>as well</w:t>
            </w:r>
            <w:r w:rsidR="00937B7C">
              <w:rPr>
                <w:rFonts w:ascii="Arial" w:hAnsi="Arial" w:cs="Arial"/>
              </w:rPr>
              <w:t>-</w:t>
            </w:r>
            <w:r w:rsidR="00DB5343">
              <w:rPr>
                <w:rFonts w:ascii="Arial" w:hAnsi="Arial" w:cs="Arial"/>
              </w:rPr>
              <w:t>being their point of contact for any issues.</w:t>
            </w:r>
          </w:p>
          <w:p w14:paraId="6F4B180B" w14:textId="1A326E38" w:rsidR="00DB5343" w:rsidRPr="00531E3F" w:rsidRDefault="00DB5343" w:rsidP="00DB5343">
            <w:pPr>
              <w:rPr>
                <w:rFonts w:ascii="Arial" w:hAnsi="Arial" w:cs="Arial"/>
                <w:szCs w:val="24"/>
              </w:rPr>
            </w:pPr>
          </w:p>
        </w:tc>
      </w:tr>
      <w:tr w:rsidR="00531E3F" w14:paraId="77A87730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5C16765" w14:textId="77777777" w:rsidR="00531E3F" w:rsidRPr="00531E3F" w:rsidRDefault="002575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TASKS</w:t>
            </w:r>
          </w:p>
        </w:tc>
      </w:tr>
      <w:tr w:rsidR="00531E3F" w14:paraId="3A14D04A" w14:textId="77777777" w:rsidTr="00804DAF">
        <w:tc>
          <w:tcPr>
            <w:tcW w:w="9016" w:type="dxa"/>
          </w:tcPr>
          <w:p w14:paraId="5D0CC784" w14:textId="77777777" w:rsidR="00F11554" w:rsidRDefault="00F11554" w:rsidP="00F11554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66CE25ED" w14:textId="4FA83AD9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>Driving the continued growth of the digital audience of the brand</w:t>
            </w:r>
            <w:r w:rsidR="001A2C8E">
              <w:rPr>
                <w:rFonts w:ascii="Arial" w:eastAsia="Calibri" w:hAnsi="Arial" w:cs="Arial"/>
                <w:szCs w:val="24"/>
              </w:rPr>
              <w:t>s</w:t>
            </w:r>
            <w:r w:rsidRPr="00DB5343">
              <w:rPr>
                <w:rFonts w:ascii="Arial" w:eastAsia="Calibri" w:hAnsi="Arial" w:cs="Arial"/>
                <w:szCs w:val="24"/>
              </w:rPr>
              <w:t xml:space="preserve"> (</w:t>
            </w:r>
            <w:r w:rsidR="0040211E">
              <w:rPr>
                <w:rFonts w:ascii="Arial" w:eastAsia="Calibri" w:hAnsi="Arial" w:cs="Arial"/>
                <w:szCs w:val="24"/>
              </w:rPr>
              <w:t>including</w:t>
            </w:r>
            <w:r w:rsidRPr="00DB5343">
              <w:rPr>
                <w:rFonts w:ascii="Arial" w:eastAsia="Calibri" w:hAnsi="Arial" w:cs="Arial"/>
                <w:szCs w:val="24"/>
              </w:rPr>
              <w:t xml:space="preserve"> </w:t>
            </w:r>
            <w:r w:rsidR="0040211E">
              <w:rPr>
                <w:rFonts w:ascii="Arial" w:eastAsia="Calibri" w:hAnsi="Arial" w:cs="Arial"/>
                <w:szCs w:val="24"/>
              </w:rPr>
              <w:t>Y</w:t>
            </w:r>
            <w:r w:rsidRPr="00DB5343">
              <w:rPr>
                <w:rFonts w:ascii="Arial" w:eastAsia="Calibri" w:hAnsi="Arial" w:cs="Arial"/>
                <w:szCs w:val="24"/>
              </w:rPr>
              <w:t>ou</w:t>
            </w:r>
            <w:r w:rsidR="00680B2C">
              <w:rPr>
                <w:rFonts w:ascii="Arial" w:eastAsia="Calibri" w:hAnsi="Arial" w:cs="Arial"/>
                <w:szCs w:val="24"/>
              </w:rPr>
              <w:t>T</w:t>
            </w:r>
            <w:r w:rsidRPr="00DB5343">
              <w:rPr>
                <w:rFonts w:ascii="Arial" w:eastAsia="Calibri" w:hAnsi="Arial" w:cs="Arial"/>
                <w:szCs w:val="24"/>
              </w:rPr>
              <w:t>ube subscribers, podcast listeners, website views, magazine subscriptions</w:t>
            </w:r>
            <w:r w:rsidR="0040211E">
              <w:rPr>
                <w:rFonts w:ascii="Arial" w:eastAsia="Calibri" w:hAnsi="Arial" w:cs="Arial"/>
                <w:szCs w:val="24"/>
              </w:rPr>
              <w:t>, social media followers</w:t>
            </w:r>
            <w:r w:rsidRPr="00DB5343">
              <w:rPr>
                <w:rFonts w:ascii="Arial" w:eastAsia="Calibri" w:hAnsi="Arial" w:cs="Arial"/>
                <w:szCs w:val="24"/>
              </w:rPr>
              <w:t>)</w:t>
            </w:r>
          </w:p>
          <w:p w14:paraId="0D91E3B2" w14:textId="2FEB2F8D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 xml:space="preserve">Along with the editorial team, look after the upkeep of </w:t>
            </w:r>
            <w:r w:rsidR="001A2C8E">
              <w:rPr>
                <w:rFonts w:ascii="Arial" w:eastAsia="Calibri" w:hAnsi="Arial" w:cs="Arial"/>
                <w:szCs w:val="24"/>
              </w:rPr>
              <w:t>premier.plus</w:t>
            </w:r>
            <w:bookmarkStart w:id="0" w:name="_GoBack"/>
            <w:bookmarkEnd w:id="0"/>
          </w:p>
          <w:p w14:paraId="30D8DB0A" w14:textId="77777777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>Along with editorial team co-ordinate the sharing of content and interaction with audience on social media</w:t>
            </w:r>
          </w:p>
          <w:p w14:paraId="0A57CB07" w14:textId="77777777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>Manage the uploading of the brand’s podcasts</w:t>
            </w:r>
          </w:p>
          <w:p w14:paraId="65148E74" w14:textId="77777777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>Manage the uploading of the brand’s video content</w:t>
            </w:r>
          </w:p>
          <w:p w14:paraId="60A9D9D8" w14:textId="77777777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t>Work with editorial teams on weekly newsletters</w:t>
            </w:r>
          </w:p>
          <w:p w14:paraId="6F172E46" w14:textId="77777777" w:rsidR="00DB5343" w:rsidRPr="00DB5343" w:rsidRDefault="00DB5343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szCs w:val="24"/>
              </w:rPr>
            </w:pPr>
            <w:r w:rsidRPr="00DB5343">
              <w:rPr>
                <w:rFonts w:ascii="Arial" w:eastAsia="Calibri" w:hAnsi="Arial" w:cs="Arial"/>
                <w:szCs w:val="24"/>
              </w:rPr>
              <w:lastRenderedPageBreak/>
              <w:t>Collaborate with other DCLs to share learnings and aid growth of other brands</w:t>
            </w:r>
          </w:p>
          <w:p w14:paraId="26E1527C" w14:textId="77777777" w:rsidR="005D5C2C" w:rsidRPr="0040211E" w:rsidRDefault="00F11554" w:rsidP="00DB5343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b/>
              </w:rPr>
            </w:pPr>
            <w:r w:rsidRPr="00F11554">
              <w:rPr>
                <w:rFonts w:ascii="Arial" w:eastAsia="Calibri" w:hAnsi="Arial" w:cs="Arial"/>
                <w:szCs w:val="24"/>
              </w:rPr>
              <w:t>Use analytics to monitor audience engagement online and con</w:t>
            </w:r>
            <w:r w:rsidR="00C45C18">
              <w:rPr>
                <w:rFonts w:ascii="Arial" w:eastAsia="Calibri" w:hAnsi="Arial" w:cs="Arial"/>
                <w:szCs w:val="24"/>
              </w:rPr>
              <w:t>tinue driving increased traffic</w:t>
            </w:r>
          </w:p>
          <w:p w14:paraId="75182372" w14:textId="69DB8DF1" w:rsidR="0040211E" w:rsidRPr="00DB5343" w:rsidRDefault="0040211E" w:rsidP="0040211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b/>
              </w:rPr>
            </w:pPr>
          </w:p>
        </w:tc>
      </w:tr>
      <w:tr w:rsidR="00531E3F" w:rsidRPr="00531E3F" w14:paraId="26961F93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4B8774BC" w14:textId="02026BDB" w:rsidR="00531E3F" w:rsidRPr="00531E3F" w:rsidRDefault="00531E3F" w:rsidP="00857ADF">
            <w:pPr>
              <w:rPr>
                <w:rFonts w:ascii="Arial" w:hAnsi="Arial" w:cs="Arial"/>
                <w:szCs w:val="24"/>
              </w:rPr>
            </w:pPr>
            <w:r w:rsidRPr="00531E3F">
              <w:rPr>
                <w:rFonts w:ascii="Arial" w:hAnsi="Arial" w:cs="Arial"/>
                <w:szCs w:val="24"/>
              </w:rPr>
              <w:lastRenderedPageBreak/>
              <w:t>QUALIFICATIONS AND EXPERIENCE</w:t>
            </w:r>
            <w:r w:rsidR="00857AD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1E3F" w:rsidRPr="00531E3F" w14:paraId="14D35C70" w14:textId="77777777" w:rsidTr="00804DAF">
        <w:tc>
          <w:tcPr>
            <w:tcW w:w="9016" w:type="dxa"/>
            <w:tcBorders>
              <w:bottom w:val="single" w:sz="4" w:space="0" w:color="auto"/>
            </w:tcBorders>
          </w:tcPr>
          <w:p w14:paraId="6846049F" w14:textId="77777777" w:rsidR="00813AA6" w:rsidRDefault="00813AA6" w:rsidP="00813AA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</w:p>
          <w:p w14:paraId="612C26C5" w14:textId="3DB16133" w:rsid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>At least 2 years</w:t>
            </w:r>
            <w:r w:rsidR="009F5719">
              <w:rPr>
                <w:rFonts w:ascii="Arial" w:eastAsia="Calibri" w:hAnsi="Arial" w:cs="Arial"/>
                <w:lang w:eastAsia="en-GB"/>
              </w:rPr>
              <w:t>’ experience working in a digital environment</w:t>
            </w:r>
          </w:p>
          <w:p w14:paraId="31FF707E" w14:textId="0E0D2DDF" w:rsidR="00857ADF" w:rsidRPr="00857ADF" w:rsidRDefault="009F5719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djustRightInd/>
              <w:jc w:val="both"/>
              <w:textAlignment w:val="auto"/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>Experience using content management systems, social media at business level, and creating newsletters</w:t>
            </w:r>
          </w:p>
          <w:p w14:paraId="032A2B3F" w14:textId="5A3119DC" w:rsidR="00813AA6" w:rsidRPr="009F5719" w:rsidRDefault="009F5719" w:rsidP="009F5719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Ability to use analytics to form decision</w:t>
            </w:r>
            <w:r w:rsidR="00591B68">
              <w:rPr>
                <w:rFonts w:ascii="Arial" w:eastAsia="Calibri" w:hAnsi="Arial" w:cs="Arial"/>
                <w:lang w:eastAsia="en-GB"/>
              </w:rPr>
              <w:t>-</w:t>
            </w:r>
            <w:r>
              <w:rPr>
                <w:rFonts w:ascii="Arial" w:eastAsia="Calibri" w:hAnsi="Arial" w:cs="Arial"/>
                <w:lang w:eastAsia="en-GB"/>
              </w:rPr>
              <w:t>making around content</w:t>
            </w:r>
          </w:p>
          <w:p w14:paraId="03C9D1C1" w14:textId="21D8DADD" w:rsidR="00813AA6" w:rsidRP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 xml:space="preserve">Experience </w:t>
            </w:r>
            <w:r w:rsidR="009F5719">
              <w:rPr>
                <w:rFonts w:ascii="Arial" w:eastAsia="Calibri" w:hAnsi="Arial" w:cs="Arial"/>
                <w:lang w:eastAsia="en-GB"/>
              </w:rPr>
              <w:t>in distributing content</w:t>
            </w:r>
            <w:r w:rsidR="00F11554">
              <w:rPr>
                <w:rFonts w:ascii="Arial" w:eastAsia="Calibri" w:hAnsi="Arial" w:cs="Arial"/>
                <w:lang w:eastAsia="en-GB"/>
              </w:rPr>
              <w:t xml:space="preserve"> for digital platforms</w:t>
            </w:r>
            <w:r w:rsidR="009F5719">
              <w:rPr>
                <w:rFonts w:ascii="Arial" w:eastAsia="Calibri" w:hAnsi="Arial" w:cs="Arial"/>
                <w:lang w:eastAsia="en-GB"/>
              </w:rPr>
              <w:t xml:space="preserve"> such as websites, video channels, social media, podcast platforms</w:t>
            </w:r>
          </w:p>
          <w:p w14:paraId="70807FA0" w14:textId="7295165B" w:rsidR="00813AA6" w:rsidRP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>Good editorial skills in copy, headline writing</w:t>
            </w:r>
            <w:r w:rsidR="00591B68">
              <w:rPr>
                <w:rFonts w:ascii="Arial" w:eastAsia="Calibri" w:hAnsi="Arial" w:cs="Arial"/>
                <w:lang w:eastAsia="en-GB"/>
              </w:rPr>
              <w:t>,</w:t>
            </w:r>
            <w:r w:rsidRPr="00813AA6">
              <w:rPr>
                <w:rFonts w:ascii="Arial" w:eastAsia="Calibri" w:hAnsi="Arial" w:cs="Arial"/>
                <w:lang w:eastAsia="en-GB"/>
              </w:rPr>
              <w:t xml:space="preserve"> and delivery </w:t>
            </w:r>
          </w:p>
          <w:p w14:paraId="61159A75" w14:textId="77777777" w:rsidR="00531E3F" w:rsidRPr="00531E3F" w:rsidRDefault="00531E3F" w:rsidP="009F5719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531E3F" w:rsidRPr="00531E3F" w14:paraId="60636A28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0B8DF7AD" w14:textId="13256078" w:rsidR="00531E3F" w:rsidRPr="00531E3F" w:rsidRDefault="002575E6" w:rsidP="00857A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ABILITIES &amp; SKILLS</w:t>
            </w:r>
          </w:p>
        </w:tc>
      </w:tr>
      <w:tr w:rsidR="00531E3F" w:rsidRPr="00531E3F" w14:paraId="15153FF8" w14:textId="77777777" w:rsidTr="00937B7C">
        <w:tc>
          <w:tcPr>
            <w:tcW w:w="9016" w:type="dxa"/>
          </w:tcPr>
          <w:p w14:paraId="60EC7737" w14:textId="77777777" w:rsidR="002575E6" w:rsidRPr="002575E6" w:rsidRDefault="002575E6" w:rsidP="00DC0FF6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0DE5E45F" w14:textId="77777777" w:rsidR="00813AA6" w:rsidRPr="00C57192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C57192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Ability to work independently but also as part of a team</w:t>
            </w:r>
          </w:p>
          <w:p w14:paraId="4776D585" w14:textId="703D8B5B" w:rsidR="00813AA6" w:rsidRPr="009F5719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Be self-motivated and flexible </w:t>
            </w:r>
          </w:p>
          <w:p w14:paraId="041816CD" w14:textId="274D180C" w:rsidR="009F5719" w:rsidRPr="009F5719" w:rsidRDefault="009F5719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9F5719">
              <w:rPr>
                <w:rFonts w:ascii="Arial" w:eastAsia="Calibri" w:hAnsi="Arial" w:cs="Arial"/>
                <w:szCs w:val="24"/>
              </w:rPr>
              <w:t>Excellent communicator with a keen eye for detail</w:t>
            </w:r>
          </w:p>
          <w:p w14:paraId="34EA3452" w14:textId="77777777" w:rsidR="00813AA6" w:rsidRPr="00813AA6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Able to work effectively under pressure, react quickly, and meet tight deadlines</w:t>
            </w:r>
          </w:p>
          <w:p w14:paraId="17E601F0" w14:textId="5765AC70" w:rsidR="00813AA6" w:rsidRPr="00813AA6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A good level of IT skills including </w:t>
            </w:r>
            <w:r w:rsidR="009F5719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some</w:t>
            </w:r>
            <w:r w:rsidR="0040211E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 image,</w:t>
            </w:r>
            <w:r w:rsidR="009F5719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 </w:t>
            </w:r>
            <w:r w:rsidR="0040211E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audio, video</w:t>
            </w:r>
            <w:r w:rsidR="00591B68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,</w:t>
            </w:r>
            <w:r w:rsidR="0040211E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 and</w:t>
            </w: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 copy editing </w:t>
            </w:r>
          </w:p>
          <w:p w14:paraId="6DE506FD" w14:textId="77777777" w:rsidR="00813AA6" w:rsidRPr="00813AA6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813AA6">
              <w:rPr>
                <w:rFonts w:ascii="Arial" w:eastAsia="Calibri" w:hAnsi="Arial" w:cs="Arial"/>
                <w:szCs w:val="24"/>
              </w:rPr>
              <w:t>Meet the established production standards and contribute to the establishment of future internal guidelines</w:t>
            </w:r>
          </w:p>
          <w:p w14:paraId="0D28C3CA" w14:textId="77777777" w:rsidR="00F11554" w:rsidRDefault="00813AA6" w:rsidP="009F5719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813AA6">
              <w:rPr>
                <w:rFonts w:ascii="Arial" w:eastAsia="Calibri" w:hAnsi="Arial" w:cs="Arial"/>
                <w:szCs w:val="24"/>
              </w:rPr>
              <w:t>A proven interest and understanding of matters of the Christian church and faith</w:t>
            </w:r>
          </w:p>
          <w:p w14:paraId="31F58A35" w14:textId="2A80D74B" w:rsidR="009F5719" w:rsidRPr="003D1B57" w:rsidRDefault="009F5719" w:rsidP="009F5719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Demonstrate determination, diplomacy</w:t>
            </w:r>
            <w:r w:rsidR="00680B2C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,</w:t>
            </w: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 and excellent interpersonal skills</w:t>
            </w:r>
          </w:p>
          <w:p w14:paraId="5EAC5A68" w14:textId="10E455BB" w:rsidR="009F5719" w:rsidRPr="0068784F" w:rsidRDefault="003D1B57" w:rsidP="0068784F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3D1B57">
              <w:rPr>
                <w:rFonts w:ascii="Arial" w:eastAsia="Calibri" w:hAnsi="Arial" w:cs="Arial"/>
                <w:lang w:eastAsia="en-GB"/>
              </w:rPr>
              <w:t>Post-holder will work in a Christian environment and will deal with Christian organisations, Christian Ministries, and Christian listeners, most of the time; therefore, it will be necessary for the post-holder to be a Christian.</w:t>
            </w:r>
          </w:p>
        </w:tc>
      </w:tr>
    </w:tbl>
    <w:p w14:paraId="503C1FBC" w14:textId="77777777" w:rsidR="00531E3F" w:rsidRPr="00531E3F" w:rsidRDefault="00531E3F" w:rsidP="009F5719">
      <w:pPr>
        <w:rPr>
          <w:rFonts w:ascii="Arial" w:hAnsi="Arial" w:cs="Arial"/>
          <w:szCs w:val="24"/>
        </w:rPr>
      </w:pPr>
    </w:p>
    <w:sectPr w:rsidR="00531E3F" w:rsidRPr="00531E3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ACD35" w14:textId="77777777" w:rsidR="001002BC" w:rsidRDefault="001002BC" w:rsidP="00531E3F">
      <w:r>
        <w:separator/>
      </w:r>
    </w:p>
  </w:endnote>
  <w:endnote w:type="continuationSeparator" w:id="0">
    <w:p w14:paraId="4107A000" w14:textId="77777777" w:rsidR="001002BC" w:rsidRDefault="001002BC" w:rsidP="005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D408" w14:textId="761892EA" w:rsidR="00813AA6" w:rsidRPr="005910EF" w:rsidRDefault="00813AA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>
      <w:rPr>
        <w:rFonts w:ascii="Arial" w:eastAsiaTheme="majorEastAsia" w:hAnsi="Arial" w:cs="Arial"/>
        <w:sz w:val="20"/>
      </w:rPr>
      <w:t xml:space="preserve">Premier: </w:t>
    </w:r>
    <w:r w:rsidR="009F5719">
      <w:rPr>
        <w:rFonts w:ascii="Arial" w:eastAsiaTheme="majorEastAsia" w:hAnsi="Arial" w:cs="Arial"/>
        <w:sz w:val="20"/>
      </w:rPr>
      <w:t xml:space="preserve">Digital </w:t>
    </w:r>
    <w:r w:rsidR="00680B2C">
      <w:rPr>
        <w:rFonts w:ascii="Arial" w:eastAsiaTheme="majorEastAsia" w:hAnsi="Arial" w:cs="Arial"/>
        <w:sz w:val="20"/>
      </w:rPr>
      <w:t>C</w:t>
    </w:r>
    <w:r w:rsidR="009F5719">
      <w:rPr>
        <w:rFonts w:ascii="Arial" w:eastAsiaTheme="majorEastAsia" w:hAnsi="Arial" w:cs="Arial"/>
        <w:sz w:val="20"/>
      </w:rPr>
      <w:t xml:space="preserve">ontent </w:t>
    </w:r>
    <w:r w:rsidR="00680B2C">
      <w:rPr>
        <w:rFonts w:ascii="Arial" w:eastAsiaTheme="majorEastAsia" w:hAnsi="Arial" w:cs="Arial"/>
        <w:sz w:val="20"/>
      </w:rPr>
      <w:t>L</w:t>
    </w:r>
    <w:r w:rsidR="009F5719">
      <w:rPr>
        <w:rFonts w:ascii="Arial" w:eastAsiaTheme="majorEastAsia" w:hAnsi="Arial" w:cs="Arial"/>
        <w:sz w:val="20"/>
      </w:rPr>
      <w:t>ead</w:t>
    </w:r>
    <w:r w:rsidR="00C45C18">
      <w:rPr>
        <w:rFonts w:ascii="Arial" w:eastAsiaTheme="majorEastAsia" w:hAnsi="Arial" w:cs="Arial"/>
        <w:sz w:val="20"/>
      </w:rPr>
      <w:t xml:space="preserve"> </w:t>
    </w:r>
    <w:r w:rsidR="00F11554">
      <w:rPr>
        <w:rFonts w:ascii="Arial" w:eastAsiaTheme="majorEastAsia" w:hAnsi="Arial" w:cs="Arial"/>
        <w:sz w:val="20"/>
      </w:rPr>
      <w:t>(</w:t>
    </w:r>
    <w:r w:rsidR="00E41262">
      <w:rPr>
        <w:rFonts w:ascii="Arial" w:eastAsiaTheme="majorEastAsia" w:hAnsi="Arial" w:cs="Arial"/>
        <w:sz w:val="20"/>
      </w:rPr>
      <w:t>Nov</w:t>
    </w:r>
    <w:r w:rsidR="009F5719">
      <w:rPr>
        <w:rFonts w:ascii="Arial" w:eastAsiaTheme="majorEastAsia" w:hAnsi="Arial" w:cs="Arial"/>
        <w:sz w:val="20"/>
      </w:rPr>
      <w:t xml:space="preserve"> 2022</w:t>
    </w:r>
    <w:r w:rsidR="00F11554">
      <w:rPr>
        <w:rFonts w:ascii="Arial" w:eastAsiaTheme="majorEastAsia" w:hAnsi="Arial" w:cs="Arial"/>
        <w:sz w:val="20"/>
      </w:rPr>
      <w:t>)</w:t>
    </w:r>
    <w:r w:rsidRPr="005910EF">
      <w:rPr>
        <w:rFonts w:ascii="Arial" w:eastAsiaTheme="majorEastAsia" w:hAnsi="Arial" w:cs="Arial"/>
        <w:sz w:val="20"/>
      </w:rPr>
      <w:ptab w:relativeTo="margin" w:alignment="right" w:leader="none"/>
    </w:r>
    <w:r w:rsidRPr="005910EF">
      <w:rPr>
        <w:rFonts w:ascii="Arial" w:eastAsiaTheme="majorEastAsia" w:hAnsi="Arial" w:cs="Arial"/>
        <w:sz w:val="20"/>
      </w:rPr>
      <w:t xml:space="preserve">Page </w:t>
    </w:r>
    <w:r w:rsidRPr="005910EF">
      <w:rPr>
        <w:rFonts w:ascii="Arial" w:eastAsiaTheme="minorEastAsia" w:hAnsi="Arial" w:cs="Arial"/>
        <w:sz w:val="20"/>
      </w:rPr>
      <w:fldChar w:fldCharType="begin"/>
    </w:r>
    <w:r w:rsidRPr="005910EF">
      <w:rPr>
        <w:rFonts w:ascii="Arial" w:hAnsi="Arial" w:cs="Arial"/>
        <w:sz w:val="20"/>
      </w:rPr>
      <w:instrText xml:space="preserve"> PAGE   \* MERGEFORMAT </w:instrText>
    </w:r>
    <w:r w:rsidRPr="005910EF">
      <w:rPr>
        <w:rFonts w:ascii="Arial" w:eastAsiaTheme="minorEastAsia" w:hAnsi="Arial" w:cs="Arial"/>
        <w:sz w:val="20"/>
      </w:rPr>
      <w:fldChar w:fldCharType="separate"/>
    </w:r>
    <w:r w:rsidR="001A2C8E" w:rsidRPr="001A2C8E">
      <w:rPr>
        <w:rFonts w:ascii="Arial" w:eastAsiaTheme="majorEastAsia" w:hAnsi="Arial" w:cs="Arial"/>
        <w:noProof/>
        <w:sz w:val="20"/>
      </w:rPr>
      <w:t>2</w:t>
    </w:r>
    <w:r w:rsidRPr="005910EF">
      <w:rPr>
        <w:rFonts w:ascii="Arial" w:eastAsiaTheme="majorEastAsia" w:hAnsi="Arial" w:cs="Arial"/>
        <w:noProof/>
        <w:sz w:val="20"/>
      </w:rPr>
      <w:fldChar w:fldCharType="end"/>
    </w:r>
  </w:p>
  <w:p w14:paraId="5498EAFB" w14:textId="77777777" w:rsidR="00813AA6" w:rsidRDefault="0081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A988" w14:textId="77777777" w:rsidR="001002BC" w:rsidRDefault="001002BC" w:rsidP="00531E3F">
      <w:r>
        <w:separator/>
      </w:r>
    </w:p>
  </w:footnote>
  <w:footnote w:type="continuationSeparator" w:id="0">
    <w:p w14:paraId="092729AB" w14:textId="77777777" w:rsidR="001002BC" w:rsidRDefault="001002BC" w:rsidP="0053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AA0"/>
    <w:multiLevelType w:val="hybridMultilevel"/>
    <w:tmpl w:val="BF906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C4317"/>
    <w:multiLevelType w:val="hybridMultilevel"/>
    <w:tmpl w:val="374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7A3C"/>
    <w:multiLevelType w:val="hybridMultilevel"/>
    <w:tmpl w:val="4966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2179"/>
    <w:multiLevelType w:val="hybridMultilevel"/>
    <w:tmpl w:val="95AA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50EC"/>
    <w:multiLevelType w:val="hybridMultilevel"/>
    <w:tmpl w:val="31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833"/>
    <w:multiLevelType w:val="hybridMultilevel"/>
    <w:tmpl w:val="2AF08F7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007F97"/>
    <w:multiLevelType w:val="hybridMultilevel"/>
    <w:tmpl w:val="4E2E8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92113"/>
    <w:multiLevelType w:val="hybridMultilevel"/>
    <w:tmpl w:val="16AA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4CD0"/>
    <w:multiLevelType w:val="hybridMultilevel"/>
    <w:tmpl w:val="0A20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6E8E"/>
    <w:multiLevelType w:val="hybridMultilevel"/>
    <w:tmpl w:val="13B68D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5547BD"/>
    <w:multiLevelType w:val="hybridMultilevel"/>
    <w:tmpl w:val="1BE68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E457CC"/>
    <w:multiLevelType w:val="hybridMultilevel"/>
    <w:tmpl w:val="F2CE4DD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37A0943"/>
    <w:multiLevelType w:val="hybridMultilevel"/>
    <w:tmpl w:val="EAA666E4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3" w15:restartNumberingAfterBreak="0">
    <w:nsid w:val="64027F4A"/>
    <w:multiLevelType w:val="hybridMultilevel"/>
    <w:tmpl w:val="FA7AA0C6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4" w15:restartNumberingAfterBreak="0">
    <w:nsid w:val="72267454"/>
    <w:multiLevelType w:val="hybridMultilevel"/>
    <w:tmpl w:val="FDB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51EF"/>
    <w:multiLevelType w:val="hybridMultilevel"/>
    <w:tmpl w:val="46A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2E8C"/>
    <w:multiLevelType w:val="multilevel"/>
    <w:tmpl w:val="EB84B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ED4DCC"/>
    <w:multiLevelType w:val="hybridMultilevel"/>
    <w:tmpl w:val="7B5E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c3sLQ0MzExs7BU0lEKTi0uzszPAykwqwUAisRE2ywAAAA="/>
  </w:docVars>
  <w:rsids>
    <w:rsidRoot w:val="00531E3F"/>
    <w:rsid w:val="0000602F"/>
    <w:rsid w:val="000F43C2"/>
    <w:rsid w:val="001002BC"/>
    <w:rsid w:val="001A2C8E"/>
    <w:rsid w:val="001D3D0B"/>
    <w:rsid w:val="00212279"/>
    <w:rsid w:val="00241E98"/>
    <w:rsid w:val="002575E6"/>
    <w:rsid w:val="00293B90"/>
    <w:rsid w:val="002A0B18"/>
    <w:rsid w:val="002B4B72"/>
    <w:rsid w:val="003D1B57"/>
    <w:rsid w:val="0040211E"/>
    <w:rsid w:val="00471B9E"/>
    <w:rsid w:val="004971F7"/>
    <w:rsid w:val="004D3C4E"/>
    <w:rsid w:val="004D4372"/>
    <w:rsid w:val="004F594D"/>
    <w:rsid w:val="00531E3F"/>
    <w:rsid w:val="00541374"/>
    <w:rsid w:val="00542597"/>
    <w:rsid w:val="005910EF"/>
    <w:rsid w:val="00591B68"/>
    <w:rsid w:val="005D5C2C"/>
    <w:rsid w:val="005D7D62"/>
    <w:rsid w:val="00612386"/>
    <w:rsid w:val="0061508C"/>
    <w:rsid w:val="006266B0"/>
    <w:rsid w:val="00660AF1"/>
    <w:rsid w:val="00680B2C"/>
    <w:rsid w:val="0068784F"/>
    <w:rsid w:val="006E04A6"/>
    <w:rsid w:val="006F48FB"/>
    <w:rsid w:val="007F25D9"/>
    <w:rsid w:val="00804DAF"/>
    <w:rsid w:val="00813AA6"/>
    <w:rsid w:val="00835E2E"/>
    <w:rsid w:val="00853F95"/>
    <w:rsid w:val="00857ADF"/>
    <w:rsid w:val="008C0288"/>
    <w:rsid w:val="008E3F90"/>
    <w:rsid w:val="00937B7C"/>
    <w:rsid w:val="00997DA3"/>
    <w:rsid w:val="009B2EC4"/>
    <w:rsid w:val="009F5719"/>
    <w:rsid w:val="00AF2E70"/>
    <w:rsid w:val="00C45C18"/>
    <w:rsid w:val="00C57192"/>
    <w:rsid w:val="00D101F0"/>
    <w:rsid w:val="00D25FC0"/>
    <w:rsid w:val="00D26B6F"/>
    <w:rsid w:val="00DB5343"/>
    <w:rsid w:val="00DC0FF6"/>
    <w:rsid w:val="00E2306A"/>
    <w:rsid w:val="00E41262"/>
    <w:rsid w:val="00EA2D3E"/>
    <w:rsid w:val="00F11554"/>
    <w:rsid w:val="00F369F7"/>
    <w:rsid w:val="00F95A6E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0CE8"/>
  <w15:docId w15:val="{A4018EB0-34D2-4443-BB27-3589F94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1E3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31E3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531E3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31E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1E3F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5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531E3F"/>
    <w:rPr>
      <w:rFonts w:ascii="Arial" w:hAnsi="Arial" w:cs="Arial" w:hint="default"/>
      <w:color w:val="000066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531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E3F"/>
    <w:rPr>
      <w:rFonts w:ascii="Courier" w:eastAsia="Times New Roman" w:hAnsi="Courier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31E3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1E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1E3F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semiHidden/>
    <w:rsid w:val="0053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1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1E3F"/>
    <w:rPr>
      <w:rFonts w:ascii="Courier" w:eastAsia="Times New Roman" w:hAnsi="Courier" w:cs="Times New Roman"/>
      <w:sz w:val="16"/>
      <w:szCs w:val="16"/>
    </w:rPr>
  </w:style>
  <w:style w:type="paragraph" w:styleId="ListParagraph">
    <w:name w:val="List Paragraph"/>
    <w:basedOn w:val="Normal"/>
    <w:qFormat/>
    <w:rsid w:val="00531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1E3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1E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F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5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0B2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D0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0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7b4e51-6e64-4b14-8f12-aa12c269c8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008E0F3D6C844AAA73BA7A81B3DC1" ma:contentTypeVersion="18" ma:contentTypeDescription="Create a new document." ma:contentTypeScope="" ma:versionID="29c5488c93ca49bbd7fdd8d463b57596">
  <xsd:schema xmlns:xsd="http://www.w3.org/2001/XMLSchema" xmlns:xs="http://www.w3.org/2001/XMLSchema" xmlns:p="http://schemas.microsoft.com/office/2006/metadata/properties" xmlns:ns3="867b4e51-6e64-4b14-8f12-aa12c269c87f" xmlns:ns4="788df4ad-0cf5-4f49-9039-bd33ea3eebc3" targetNamespace="http://schemas.microsoft.com/office/2006/metadata/properties" ma:root="true" ma:fieldsID="936868b9da9f51295122954d789e5663" ns3:_="" ns4:_="">
    <xsd:import namespace="867b4e51-6e64-4b14-8f12-aa12c269c87f"/>
    <xsd:import namespace="788df4ad-0cf5-4f49-9039-bd33ea3ee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4e51-6e64-4b14-8f12-aa12c269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f4ad-0cf5-4f49-9039-bd33ea3ee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3BF1-E91E-445B-BCA2-5CE509F9F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722C-A940-481D-91CA-4E36E8994D9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788df4ad-0cf5-4f49-9039-bd33ea3eebc3"/>
    <ds:schemaRef ds:uri="867b4e51-6e64-4b14-8f12-aa12c269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07007C-65BA-4A4C-A426-B1591FC39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b4e51-6e64-4b14-8f12-aa12c269c87f"/>
    <ds:schemaRef ds:uri="788df4ad-0cf5-4f49-9039-bd33ea3ee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096DB-2D2B-4F30-97E7-93F5E195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Christian Media Trust (O10V1)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 Adetunji</dc:creator>
  <cp:keywords/>
  <dc:description/>
  <cp:lastModifiedBy>Marcus Jones</cp:lastModifiedBy>
  <cp:revision>2</cp:revision>
  <cp:lastPrinted>2012-10-16T08:47:00Z</cp:lastPrinted>
  <dcterms:created xsi:type="dcterms:W3CDTF">2024-02-09T11:28:00Z</dcterms:created>
  <dcterms:modified xsi:type="dcterms:W3CDTF">2024-02-09T11:28:00Z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0x010100B31008E0F3D6C844AAA73BA7A81B3DC1</vt:lpwstr>
  </property>
  <property fmtid="{D5CDD505-2E9C-101B-9397-08002B2CF9AE}" pid="3" name="GrammarlyDocumentId">
    <vt:lpwstr>cdb7867a1cd523dca591a0edd166361d30ec15369baf2c57621b5adbe42cdb63</vt:lpwstr>
  </property>
  <property fmtid="{D5CDD505-2E9C-101B-9397-08002B2CF9AE}" pid="4" name="MediaServiceImageTags">
    <vt:lpwstr/>
  </property>
</Properties>
</file>